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23253B" w:rsidTr="0050073A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3253B" w:rsidRDefault="0023253B" w:rsidP="0023253B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3253B" w:rsidRDefault="0023253B" w:rsidP="0023253B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3253B" w:rsidRDefault="0023253B" w:rsidP="0023253B">
            <w:pPr>
              <w:pStyle w:val="Title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23253B" w:rsidRDefault="0023253B" w:rsidP="0023253B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23253B" w:rsidTr="0050073A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3253B" w:rsidRDefault="0023253B" w:rsidP="0054512A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  <w:lang w:bidi="fa-IR"/>
              </w:rPr>
              <w:t>استاندارد ملی ایران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253B" w:rsidRDefault="0023253B" w:rsidP="0023253B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:rsidR="0023253B" w:rsidRDefault="0023253B" w:rsidP="0023253B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3253B" w:rsidRDefault="0023253B" w:rsidP="0023253B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INSO –</w:t>
            </w:r>
          </w:p>
          <w:p w:rsidR="0023253B" w:rsidRDefault="0023253B" w:rsidP="0023253B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23253B" w:rsidTr="0050073A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3253B" w:rsidRDefault="0023253B" w:rsidP="0023253B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253B" w:rsidRDefault="0023253B" w:rsidP="0023253B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253B" w:rsidRDefault="0023253B" w:rsidP="0023253B">
            <w:pPr>
              <w:bidi/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  <w:lang w:bidi="fa-IR"/>
              </w:rPr>
            </w:pPr>
          </w:p>
        </w:tc>
      </w:tr>
      <w:tr w:rsidR="0023253B" w:rsidTr="0050073A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3253B" w:rsidRDefault="0023253B" w:rsidP="0023253B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23253B" w:rsidRDefault="0023253B" w:rsidP="0023253B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3253B" w:rsidRDefault="0023253B" w:rsidP="0023253B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>1</w:t>
            </w:r>
            <w:r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  <w:lang w:bidi="fa-IR"/>
              </w:rPr>
              <w:t>st</w:t>
            </w: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 xml:space="preserve"> Edition</w:t>
            </w:r>
          </w:p>
        </w:tc>
      </w:tr>
      <w:tr w:rsidR="0023253B" w:rsidTr="0050073A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3253B" w:rsidRDefault="0023253B" w:rsidP="0023253B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253B" w:rsidRDefault="0023253B" w:rsidP="0023253B">
            <w:pPr>
              <w:pStyle w:val="Title"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23253B" w:rsidRDefault="0023253B" w:rsidP="0023253B">
            <w:pPr>
              <w:tabs>
                <w:tab w:val="left" w:pos="2189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  <w:lang w:bidi="fa-IR"/>
              </w:rPr>
            </w:pPr>
          </w:p>
          <w:p w:rsidR="0023253B" w:rsidRPr="00E7673D" w:rsidRDefault="0023253B" w:rsidP="0054512A">
            <w:pPr>
              <w:bidi/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  <w:lang w:bidi="fa-IR"/>
              </w:rPr>
            </w:pPr>
            <w:r>
              <w:rPr>
                <w:rFonts w:cs="B Titr" w:hint="cs"/>
                <w:sz w:val="44"/>
                <w:szCs w:val="44"/>
                <w:rtl/>
                <w:lang w:bidi="fa-IR"/>
              </w:rPr>
              <w:t>فناوری اطلاعات</w:t>
            </w:r>
            <w:r w:rsidR="00C062C1">
              <w:rPr>
                <w:rFonts w:cs="B Titr"/>
                <w:sz w:val="44"/>
                <w:szCs w:val="44"/>
                <w:lang w:bidi="fa-IR"/>
              </w:rPr>
              <w:t>-</w:t>
            </w:r>
          </w:p>
          <w:p w:rsidR="0023253B" w:rsidRDefault="0023253B" w:rsidP="0023253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40"/>
                <w:szCs w:val="40"/>
                <w:rtl/>
                <w:lang w:bidi="fa-IR"/>
              </w:rPr>
            </w:pPr>
            <w:r w:rsidRPr="00990A2C">
              <w:rPr>
                <w:rFonts w:ascii="Arial" w:eastAsia="Times New Roman" w:hAnsi="Arial" w:cs="B Titr" w:hint="cs"/>
                <w:b/>
                <w:bCs/>
                <w:color w:val="000000"/>
                <w:sz w:val="40"/>
                <w:szCs w:val="40"/>
                <w:rtl/>
                <w:lang w:bidi="fa-IR"/>
              </w:rPr>
              <w:t xml:space="preserve">استاندارد </w:t>
            </w:r>
            <w:r w:rsidRPr="00990A2C">
              <w:rPr>
                <w:rFonts w:cs="B Titr" w:hint="cs"/>
                <w:b/>
                <w:bCs/>
                <w:sz w:val="40"/>
                <w:szCs w:val="40"/>
                <w:rtl/>
                <w:lang w:bidi="fa-IR"/>
              </w:rPr>
              <w:t>بدون زمان</w:t>
            </w:r>
            <w:r w:rsidR="0054512A">
              <w:rPr>
                <w:rFonts w:cs="B Titr" w:hint="cs"/>
                <w:b/>
                <w:bCs/>
                <w:sz w:val="40"/>
                <w:szCs w:val="40"/>
                <w:rtl/>
                <w:lang w:bidi="fa-IR"/>
              </w:rPr>
              <w:t>‌</w:t>
            </w:r>
            <w:r w:rsidRPr="00990A2C">
              <w:rPr>
                <w:rFonts w:cs="B Titr" w:hint="cs"/>
                <w:b/>
                <w:bCs/>
                <w:sz w:val="40"/>
                <w:szCs w:val="40"/>
                <w:rtl/>
                <w:lang w:bidi="fa-IR"/>
              </w:rPr>
              <w:t>بندی</w:t>
            </w:r>
          </w:p>
          <w:p w:rsidR="0023253B" w:rsidRDefault="0023253B" w:rsidP="0023253B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:rsidR="0023253B" w:rsidRDefault="0023253B" w:rsidP="0023253B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</w:p>
          <w:p w:rsidR="0023253B" w:rsidRDefault="0023253B" w:rsidP="0023253B">
            <w:pPr>
              <w:bidi/>
              <w:spacing w:after="0" w:line="240" w:lineRule="auto"/>
              <w:rPr>
                <w:lang w:bidi="fa-IR"/>
              </w:rPr>
            </w:pPr>
          </w:p>
          <w:p w:rsidR="0023253B" w:rsidRDefault="0023253B" w:rsidP="0023253B">
            <w:pPr>
              <w:bidi/>
              <w:spacing w:after="0" w:line="240" w:lineRule="auto"/>
              <w:jc w:val="center"/>
              <w:rPr>
                <w:sz w:val="34"/>
                <w:szCs w:val="34"/>
                <w:lang w:bidi="fa-IR"/>
              </w:rPr>
            </w:pPr>
          </w:p>
          <w:p w:rsidR="0023253B" w:rsidRDefault="0023253B" w:rsidP="0023253B">
            <w:pPr>
              <w:bidi/>
              <w:spacing w:after="0" w:line="240" w:lineRule="auto"/>
              <w:jc w:val="center"/>
              <w:rPr>
                <w:rFonts w:cs="B Yekan"/>
                <w:sz w:val="40"/>
                <w:szCs w:val="40"/>
                <w:lang w:bidi="fa-IR"/>
              </w:rPr>
            </w:pPr>
            <w:r w:rsidRPr="00685AF0">
              <w:rPr>
                <w:rFonts w:cs="B Yekan"/>
                <w:sz w:val="40"/>
                <w:szCs w:val="40"/>
                <w:lang w:bidi="fa-IR"/>
              </w:rPr>
              <w:t>Information technology –</w:t>
            </w:r>
          </w:p>
          <w:p w:rsidR="0023253B" w:rsidRDefault="0023253B" w:rsidP="0023253B">
            <w:pPr>
              <w:bidi/>
              <w:spacing w:after="0" w:line="240" w:lineRule="auto"/>
              <w:jc w:val="center"/>
              <w:rPr>
                <w:rFonts w:cs="B Yekan"/>
                <w:sz w:val="40"/>
                <w:szCs w:val="40"/>
                <w:rtl/>
                <w:lang w:bidi="fa-IR"/>
              </w:rPr>
            </w:pPr>
            <w:r>
              <w:rPr>
                <w:rFonts w:cs="B Yekan"/>
                <w:sz w:val="40"/>
                <w:szCs w:val="40"/>
                <w:lang w:bidi="fa-IR"/>
              </w:rPr>
              <w:t>none timing</w:t>
            </w:r>
          </w:p>
          <w:p w:rsidR="0023253B" w:rsidRDefault="0023253B" w:rsidP="0023253B">
            <w:pPr>
              <w:bidi/>
              <w:spacing w:after="0" w:line="240" w:lineRule="auto"/>
              <w:jc w:val="center"/>
              <w:rPr>
                <w:b/>
                <w:bCs/>
                <w:sz w:val="32"/>
                <w:szCs w:val="36"/>
                <w:lang w:bidi="fa-IR"/>
              </w:rPr>
            </w:pPr>
            <w:r>
              <w:rPr>
                <w:b/>
                <w:bCs/>
                <w:sz w:val="32"/>
                <w:szCs w:val="36"/>
                <w:lang w:bidi="fa-IR"/>
              </w:rPr>
              <w:t>code</w:t>
            </w:r>
          </w:p>
          <w:p w:rsidR="0023253B" w:rsidRDefault="0023253B" w:rsidP="0023253B">
            <w:pPr>
              <w:bidi/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23253B" w:rsidRDefault="0023253B" w:rsidP="0023253B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23253B" w:rsidRDefault="0023253B" w:rsidP="0023253B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23253B" w:rsidRDefault="0023253B" w:rsidP="0023253B">
            <w:pPr>
              <w:bidi/>
              <w:spacing w:after="0" w:line="240" w:lineRule="auto"/>
              <w:rPr>
                <w:sz w:val="34"/>
                <w:szCs w:val="34"/>
                <w:rtl/>
              </w:rPr>
            </w:pPr>
          </w:p>
          <w:p w:rsidR="0023253B" w:rsidRDefault="0023253B" w:rsidP="0023253B">
            <w:pPr>
              <w:bidi/>
              <w:spacing w:after="0" w:line="240" w:lineRule="auto"/>
              <w:rPr>
                <w:sz w:val="34"/>
                <w:szCs w:val="34"/>
                <w:rtl/>
              </w:rPr>
            </w:pPr>
          </w:p>
          <w:p w:rsidR="0023253B" w:rsidRDefault="0023253B" w:rsidP="0023253B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23253B" w:rsidRDefault="0023253B" w:rsidP="0023253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lang w:bidi="fa-IR"/>
              </w:rPr>
            </w:pPr>
          </w:p>
          <w:p w:rsidR="0023253B" w:rsidRDefault="0023253B" w:rsidP="0023253B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sz w:val="26"/>
                <w:szCs w:val="26"/>
                <w:lang w:bidi="fa-IR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3253B" w:rsidRDefault="0023253B" w:rsidP="0023253B">
            <w:pPr>
              <w:pStyle w:val="Title"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:rsidR="0023253B" w:rsidRDefault="0023253B" w:rsidP="0023253B">
      <w:pPr>
        <w:bidi/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  <w:lang w:bidi="fa-IR"/>
        </w:rPr>
      </w:pPr>
    </w:p>
    <w:p w:rsidR="0023253B" w:rsidRDefault="0023253B" w:rsidP="0023253B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23253B" w:rsidSect="0023253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Page"/>
          </w:footnotePr>
          <w:pgSz w:w="12242" w:h="15842" w:code="1"/>
          <w:pgMar w:top="1134" w:right="1440" w:bottom="1701" w:left="1440" w:header="720" w:footer="720" w:gutter="0"/>
          <w:cols w:space="720"/>
          <w:titlePg/>
          <w:docGrid w:linePitch="360"/>
        </w:sectPr>
      </w:pPr>
    </w:p>
    <w:p w:rsidR="0023253B" w:rsidRPr="00CE085A" w:rsidRDefault="0023253B" w:rsidP="0023253B">
      <w:pPr>
        <w:bidi/>
        <w:spacing w:after="0" w:line="240" w:lineRule="auto"/>
        <w:rPr>
          <w:rFonts w:eastAsia="Calibri"/>
          <w:b/>
          <w:bCs/>
          <w:szCs w:val="24"/>
        </w:rPr>
      </w:pPr>
      <w:r w:rsidRPr="00CE085A">
        <w:rPr>
          <w:rFonts w:eastAsia="Calibri" w:hint="cs"/>
          <w:b/>
          <w:bCs/>
          <w:szCs w:val="24"/>
          <w:rtl/>
        </w:rPr>
        <w:lastRenderedPageBreak/>
        <w:t>سازمان ملی استاندارد ایران</w:t>
      </w:r>
    </w:p>
    <w:p w:rsidR="0023253B" w:rsidRPr="00CE085A" w:rsidRDefault="0023253B" w:rsidP="0023253B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تهران، ضلع جنوب</w:t>
      </w:r>
      <w:r w:rsidR="0054512A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غربی میدان ونک، خیابان ولیعصر، پلاک 1294</w:t>
      </w:r>
    </w:p>
    <w:p w:rsidR="0023253B" w:rsidRPr="00CE085A" w:rsidRDefault="0023253B" w:rsidP="0023253B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صندوق‌</w:t>
      </w:r>
      <w:r w:rsidR="0054512A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پستی: 6139-14155 تهران- ایران</w:t>
      </w:r>
    </w:p>
    <w:p w:rsidR="0023253B" w:rsidRPr="00CE085A" w:rsidRDefault="0023253B" w:rsidP="0023253B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5-88879461</w:t>
      </w:r>
    </w:p>
    <w:p w:rsidR="0023253B" w:rsidRPr="00CE085A" w:rsidRDefault="0023253B" w:rsidP="0023253B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88887080 و 88887103</w:t>
      </w:r>
    </w:p>
    <w:p w:rsidR="0023253B" w:rsidRPr="00CE085A" w:rsidRDefault="0023253B" w:rsidP="0023253B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کرج</w:t>
      </w:r>
      <w:r w:rsidRPr="00CE085A">
        <w:rPr>
          <w:rFonts w:eastAsia="Calibri" w:hint="cs"/>
          <w:szCs w:val="24"/>
          <w:rtl/>
        </w:rPr>
        <w:t>- شهر صنعتی، میدان استاندارد</w:t>
      </w:r>
    </w:p>
    <w:p w:rsidR="0023253B" w:rsidRPr="00CE085A" w:rsidRDefault="0023253B" w:rsidP="0023253B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 پستی: 163-31585 کرج - ایران</w:t>
      </w:r>
    </w:p>
    <w:p w:rsidR="0023253B" w:rsidRPr="00CE085A" w:rsidRDefault="0023253B" w:rsidP="0023253B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8- 32806031 (026)</w:t>
      </w:r>
    </w:p>
    <w:p w:rsidR="0023253B" w:rsidRPr="00CE085A" w:rsidRDefault="0023253B" w:rsidP="0023253B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32808114 (026)</w:t>
      </w:r>
    </w:p>
    <w:p w:rsidR="0023253B" w:rsidRPr="00CE085A" w:rsidRDefault="0023253B" w:rsidP="0023253B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رایانامه: </w:t>
      </w:r>
      <w:r w:rsidR="006636AB">
        <w:fldChar w:fldCharType="begin"/>
      </w:r>
      <w:r w:rsidR="006636AB">
        <w:instrText xml:space="preserve"> HYPERLINK "mailto:standard@isiri.org.irs" </w:instrText>
      </w:r>
      <w:r w:rsidR="006636AB">
        <w:fldChar w:fldCharType="separate"/>
      </w:r>
      <w:r w:rsidRPr="00CE085A">
        <w:rPr>
          <w:rFonts w:eastAsia="Calibri" w:cs="Times New Roman"/>
          <w:bCs/>
          <w:color w:val="0000FF" w:themeColor="hyperlink"/>
          <w:u w:val="single"/>
        </w:rPr>
        <w:t>standard@isiri.org.ir</w:t>
      </w:r>
      <w:r w:rsidR="006636AB">
        <w:rPr>
          <w:rFonts w:eastAsia="Calibri" w:cs="Times New Roman"/>
          <w:bCs/>
          <w:color w:val="0000FF" w:themeColor="hyperlink"/>
          <w:u w:val="single"/>
        </w:rPr>
        <w:fldChar w:fldCharType="end"/>
      </w:r>
    </w:p>
    <w:p w:rsidR="0023253B" w:rsidRPr="00CE085A" w:rsidRDefault="0023253B" w:rsidP="0023253B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وبگاه: </w:t>
      </w:r>
      <w:r w:rsidRPr="00CE085A">
        <w:rPr>
          <w:rFonts w:eastAsia="Calibri" w:cs="Times New Roman"/>
          <w:bCs/>
        </w:rPr>
        <w:t>http://www.isiri.org</w:t>
      </w:r>
    </w:p>
    <w:p w:rsidR="0023253B" w:rsidRPr="00CE085A" w:rsidRDefault="0023253B" w:rsidP="0023253B">
      <w:pPr>
        <w:bidi/>
        <w:spacing w:after="0" w:line="240" w:lineRule="auto"/>
        <w:jc w:val="lowKashida"/>
        <w:rPr>
          <w:rFonts w:eastAsia="Calibri"/>
          <w:sz w:val="20"/>
          <w:szCs w:val="20"/>
          <w:rtl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lowKashida"/>
        <w:rPr>
          <w:rFonts w:eastAsia="Calibri"/>
          <w:sz w:val="24"/>
          <w:szCs w:val="24"/>
          <w:rtl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right"/>
        <w:rPr>
          <w:rFonts w:eastAsia="Calibri"/>
          <w:b/>
          <w:bCs/>
          <w:szCs w:val="24"/>
          <w:rtl/>
        </w:rPr>
      </w:pPr>
      <w:r w:rsidRPr="00CE085A">
        <w:rPr>
          <w:rFonts w:eastAsia="Calibri"/>
          <w:b/>
          <w:bCs/>
          <w:szCs w:val="24"/>
        </w:rPr>
        <w:t>Iranian National Standardization Organization (INSO)</w:t>
      </w:r>
    </w:p>
    <w:p w:rsidR="0023253B" w:rsidRPr="00CE085A" w:rsidRDefault="0023253B" w:rsidP="0023253B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/>
          <w:szCs w:val="24"/>
        </w:rPr>
        <w:t xml:space="preserve">No.1294 </w:t>
      </w:r>
      <w:proofErr w:type="spellStart"/>
      <w:r w:rsidRPr="00CE085A">
        <w:rPr>
          <w:rFonts w:eastAsia="Calibri"/>
          <w:szCs w:val="24"/>
        </w:rPr>
        <w:t>Valiasr</w:t>
      </w:r>
      <w:proofErr w:type="spellEnd"/>
      <w:r w:rsidRPr="00CE085A">
        <w:rPr>
          <w:rFonts w:eastAsia="Calibri"/>
          <w:szCs w:val="24"/>
        </w:rPr>
        <w:t xml:space="preserve"> Ave., South western corner of </w:t>
      </w:r>
      <w:proofErr w:type="spellStart"/>
      <w:r w:rsidRPr="00CE085A">
        <w:rPr>
          <w:rFonts w:eastAsia="Calibri"/>
          <w:szCs w:val="24"/>
        </w:rPr>
        <w:t>Vanak</w:t>
      </w:r>
      <w:proofErr w:type="spellEnd"/>
      <w:r w:rsidRPr="00CE085A">
        <w:rPr>
          <w:rFonts w:eastAsia="Calibri"/>
          <w:szCs w:val="24"/>
        </w:rPr>
        <w:t xml:space="preserve"> Sq., Tehran, Iran</w:t>
      </w:r>
    </w:p>
    <w:p w:rsidR="0023253B" w:rsidRPr="00CE085A" w:rsidRDefault="0023253B" w:rsidP="0023253B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</w:t>
      </w:r>
      <w:r w:rsidRPr="00CE085A">
        <w:rPr>
          <w:rFonts w:eastAsia="Calibri" w:hint="cs"/>
          <w:szCs w:val="24"/>
          <w:rtl/>
        </w:rPr>
        <w:t>.</w:t>
      </w:r>
      <w:r w:rsidRPr="00CE085A">
        <w:rPr>
          <w:rFonts w:eastAsia="Calibri"/>
          <w:szCs w:val="24"/>
          <w:lang w:val="de-DE"/>
        </w:rPr>
        <w:t xml:space="preserve"> O. Box: 14155-6139, Tehran, Iran</w:t>
      </w:r>
    </w:p>
    <w:p w:rsidR="0023253B" w:rsidRPr="00CE085A" w:rsidRDefault="0023253B" w:rsidP="0023253B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 + 98 (21) 88879461-5</w:t>
      </w:r>
    </w:p>
    <w:p w:rsidR="0023253B" w:rsidRPr="00CE085A" w:rsidRDefault="0023253B" w:rsidP="0023253B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(21) 88887080, 88887103</w:t>
      </w:r>
    </w:p>
    <w:p w:rsidR="0023253B" w:rsidRPr="00CE085A" w:rsidRDefault="0023253B" w:rsidP="0023253B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23253B" w:rsidRPr="00CE085A" w:rsidRDefault="0023253B" w:rsidP="0023253B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Standard Square, Karaj, Iran</w:t>
      </w:r>
    </w:p>
    <w:p w:rsidR="0023253B" w:rsidRPr="00CE085A" w:rsidRDefault="0023253B" w:rsidP="0023253B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P.O. Box: 31585-163, Karaj, Iran</w:t>
      </w:r>
    </w:p>
    <w:p w:rsidR="0023253B" w:rsidRPr="00CE085A" w:rsidRDefault="0023253B" w:rsidP="0023253B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Tel:+ 98 (</w:t>
      </w:r>
      <w:r w:rsidRPr="00CE085A">
        <w:rPr>
          <w:szCs w:val="24"/>
          <w:lang w:val="de-DE"/>
        </w:rPr>
        <w:t>2</w:t>
      </w:r>
      <w:r w:rsidRPr="00CE085A">
        <w:rPr>
          <w:rFonts w:eastAsia="Calibri"/>
          <w:szCs w:val="24"/>
          <w:lang w:val="de-DE"/>
        </w:rPr>
        <w:t>6) 32806031-8</w:t>
      </w:r>
    </w:p>
    <w:p w:rsidR="0023253B" w:rsidRPr="00CE085A" w:rsidRDefault="0023253B" w:rsidP="0023253B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(26) 32808114</w:t>
      </w:r>
    </w:p>
    <w:p w:rsidR="0023253B" w:rsidRPr="00CE085A" w:rsidRDefault="0023253B" w:rsidP="0023253B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23253B" w:rsidRPr="00CE085A" w:rsidRDefault="0023253B" w:rsidP="0023253B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Email: standard@isiri.org.ir</w:t>
      </w:r>
    </w:p>
    <w:p w:rsidR="0023253B" w:rsidRPr="00CE085A" w:rsidRDefault="0023253B" w:rsidP="0023253B">
      <w:pPr>
        <w:bidi/>
        <w:spacing w:after="0" w:line="240" w:lineRule="auto"/>
        <w:jc w:val="right"/>
        <w:rPr>
          <w:rFonts w:eastAsia="Calibri"/>
          <w:szCs w:val="24"/>
          <w:lang w:bidi="fa-IR"/>
        </w:rPr>
      </w:pPr>
      <w:r w:rsidRPr="00CE085A">
        <w:rPr>
          <w:rFonts w:eastAsia="Calibri"/>
          <w:szCs w:val="24"/>
          <w:lang w:val="de-DE"/>
        </w:rPr>
        <w:t>Website:http://www.isiri.org</w:t>
      </w:r>
    </w:p>
    <w:p w:rsidR="0023253B" w:rsidRPr="00CE085A" w:rsidRDefault="0023253B" w:rsidP="0023253B">
      <w:pPr>
        <w:bidi/>
        <w:spacing w:after="0" w:line="240" w:lineRule="auto"/>
        <w:jc w:val="lowKashida"/>
        <w:rPr>
          <w:rFonts w:eastAsia="Calibri"/>
          <w:sz w:val="24"/>
          <w:szCs w:val="28"/>
          <w:rtl/>
          <w:lang w:val="de-DE" w:bidi="fa-IR"/>
        </w:rPr>
      </w:pPr>
    </w:p>
    <w:p w:rsidR="0023253B" w:rsidRPr="00CE085A" w:rsidRDefault="0023253B" w:rsidP="0023253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rPr>
          <w:rFonts w:eastAsiaTheme="minorEastAsia"/>
          <w:b/>
          <w:bCs/>
          <w:szCs w:val="24"/>
          <w:rtl/>
          <w:lang w:bidi="fa-IR"/>
        </w:rPr>
      </w:pPr>
    </w:p>
    <w:p w:rsidR="0023253B" w:rsidRPr="00CE085A" w:rsidRDefault="0023253B" w:rsidP="0023253B">
      <w:pPr>
        <w:bidi/>
        <w:spacing w:after="0" w:line="240" w:lineRule="auto"/>
        <w:jc w:val="center"/>
        <w:rPr>
          <w:rFonts w:eastAsiaTheme="minorEastAsia" w:cs="B Nazanin"/>
          <w:b/>
          <w:bCs/>
          <w:szCs w:val="24"/>
          <w:rtl/>
          <w:lang w:bidi="fa-IR"/>
        </w:rPr>
      </w:pPr>
      <w:r w:rsidRPr="00CE085A">
        <w:rPr>
          <w:rFonts w:eastAsiaTheme="minorEastAsia" w:cs="B Nazanin" w:hint="cs"/>
          <w:b/>
          <w:bCs/>
          <w:szCs w:val="24"/>
          <w:rtl/>
          <w:lang w:bidi="fa-IR"/>
        </w:rPr>
        <w:lastRenderedPageBreak/>
        <w:t>به نام خدا</w:t>
      </w:r>
    </w:p>
    <w:p w:rsidR="0054512A" w:rsidRPr="00AC7C3F" w:rsidRDefault="0054512A" w:rsidP="00C062C1">
      <w:pPr>
        <w:pStyle w:val="Heading1"/>
        <w:bidi/>
        <w:spacing w:before="0" w:line="240" w:lineRule="auto"/>
        <w:jc w:val="center"/>
        <w:rPr>
          <w:rFonts w:cs="B Nazanin"/>
          <w:color w:val="auto"/>
        </w:rPr>
      </w:pPr>
      <w:bookmarkStart w:id="0" w:name="_Toc492379897"/>
      <w:bookmarkStart w:id="1" w:name="_Toc501202258"/>
      <w:r w:rsidRPr="00AC7C3F">
        <w:rPr>
          <w:rFonts w:cs="B Nazanin" w:hint="cs"/>
          <w:color w:val="auto"/>
          <w:rtl/>
        </w:rPr>
        <w:t>آشنایی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با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سازمان ملی استاندارد ایران</w:t>
      </w:r>
      <w:bookmarkEnd w:id="0"/>
      <w:bookmarkEnd w:id="1"/>
    </w:p>
    <w:p w:rsidR="0054512A" w:rsidRPr="004A25A2" w:rsidRDefault="0054512A" w:rsidP="0054512A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  <w:lang w:bidi="fa-IR"/>
        </w:rPr>
      </w:pPr>
    </w:p>
    <w:p w:rsidR="0054512A" w:rsidRPr="00AC7C3F" w:rsidRDefault="0054512A" w:rsidP="0054512A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54512A" w:rsidRPr="00AC7C3F" w:rsidRDefault="0054512A" w:rsidP="0054512A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54512A" w:rsidRPr="00AC7C3F" w:rsidRDefault="0054512A" w:rsidP="0054512A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54512A" w:rsidRPr="00AC7C3F" w:rsidRDefault="0054512A" w:rsidP="0054512A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54512A" w:rsidRPr="00AC7C3F" w:rsidRDefault="0054512A" w:rsidP="0054512A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54512A" w:rsidRPr="00C062C1" w:rsidRDefault="0054512A" w:rsidP="00C062C1">
      <w:pPr>
        <w:autoSpaceDE w:val="0"/>
        <w:autoSpaceDN w:val="0"/>
        <w:bidi/>
        <w:adjustRightInd w:val="0"/>
        <w:spacing w:before="120"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23253B" w:rsidRPr="00CE085A" w:rsidRDefault="0023253B" w:rsidP="0054512A">
      <w:pPr>
        <w:bidi/>
        <w:spacing w:after="0" w:line="240" w:lineRule="auto"/>
        <w:jc w:val="center"/>
        <w:rPr>
          <w:rFonts w:eastAsiaTheme="minorEastAsia" w:cs="B Nazanin"/>
          <w:b/>
          <w:bCs/>
          <w:sz w:val="28"/>
          <w:lang w:bidi="fa-IR"/>
        </w:rPr>
      </w:pPr>
      <w:r w:rsidRPr="00CE085A">
        <w:rPr>
          <w:rFonts w:eastAsiaTheme="minorEastAsia" w:cs="B Nazanin" w:hint="cs"/>
          <w:b/>
          <w:bCs/>
          <w:sz w:val="28"/>
          <w:rtl/>
        </w:rPr>
        <w:lastRenderedPageBreak/>
        <w:t>کمیسیون فنی تدوين استاندارد</w:t>
      </w:r>
    </w:p>
    <w:p w:rsidR="0023253B" w:rsidRPr="000E3C0E" w:rsidRDefault="0023253B" w:rsidP="0023253B">
      <w:pPr>
        <w:bidi/>
        <w:spacing w:after="0" w:line="240" w:lineRule="auto"/>
        <w:jc w:val="center"/>
        <w:rPr>
          <w:rFonts w:ascii="tims" w:eastAsiaTheme="minorEastAsia" w:hAnsi="tims" w:cs="B Lotus"/>
          <w:b/>
          <w:bCs/>
          <w:kern w:val="28"/>
          <w:sz w:val="40"/>
          <w:szCs w:val="40"/>
          <w:rtl/>
          <w:lang w:bidi="fa-IR"/>
        </w:rPr>
      </w:pPr>
      <w:r>
        <w:rPr>
          <w:rFonts w:eastAsiaTheme="minorEastAsia" w:cs="B Lotus" w:hint="cs"/>
          <w:b/>
          <w:bCs/>
          <w:sz w:val="28"/>
          <w:rtl/>
        </w:rPr>
        <w:t>«</w:t>
      </w:r>
      <w:r w:rsidRPr="00CE085A">
        <w:rPr>
          <w:rFonts w:eastAsiaTheme="minorEastAsia" w:cs="B Nazanin" w:hint="cs"/>
          <w:b/>
          <w:bCs/>
          <w:sz w:val="28"/>
          <w:rtl/>
        </w:rPr>
        <w:t>فناوری اطلاعات- زبان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های برنامه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نویسی، واسط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های نرم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افزاری محیط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 xml:space="preserve">ها و </w:t>
      </w:r>
      <w:r>
        <w:rPr>
          <w:rFonts w:eastAsiaTheme="minorEastAsia" w:cs="B Nazanin" w:hint="cs"/>
          <w:b/>
          <w:bCs/>
          <w:sz w:val="28"/>
          <w:rtl/>
        </w:rPr>
        <w:t>سامانة آن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ها- امضای کد برای کد منبع</w:t>
      </w:r>
      <w:r>
        <w:rPr>
          <w:rFonts w:eastAsiaTheme="minorEastAsia" w:cs="B Lotus" w:hint="cs"/>
          <w:b/>
          <w:bCs/>
          <w:sz w:val="28"/>
          <w:rtl/>
        </w:rPr>
        <w:t>»</w:t>
      </w:r>
    </w:p>
    <w:p w:rsidR="0023253B" w:rsidRPr="00CE085A" w:rsidRDefault="0023253B" w:rsidP="0023253B">
      <w:pPr>
        <w:bidi/>
        <w:spacing w:after="0" w:line="240" w:lineRule="auto"/>
        <w:jc w:val="center"/>
        <w:rPr>
          <w:rFonts w:ascii="tims" w:eastAsia="Times New Roman" w:hAnsi="tims" w:cs="B Nazanin"/>
          <w:b/>
          <w:bCs/>
          <w:kern w:val="28"/>
          <w:sz w:val="34"/>
          <w:szCs w:val="28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23253B" w:rsidRPr="00CE085A" w:rsidTr="0050073A">
        <w:trPr>
          <w:jc w:val="center"/>
        </w:trPr>
        <w:tc>
          <w:tcPr>
            <w:tcW w:w="4486" w:type="dxa"/>
            <w:hideMark/>
          </w:tcPr>
          <w:p w:rsidR="0023253B" w:rsidRPr="00CE085A" w:rsidRDefault="0023253B" w:rsidP="0023253B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:rsidR="0023253B" w:rsidRPr="00CE085A" w:rsidRDefault="0023253B" w:rsidP="0023253B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23253B" w:rsidRPr="00CE085A" w:rsidTr="0050073A">
        <w:trPr>
          <w:jc w:val="center"/>
        </w:trPr>
        <w:tc>
          <w:tcPr>
            <w:tcW w:w="4486" w:type="dxa"/>
            <w:hideMark/>
          </w:tcPr>
          <w:p w:rsidR="0023253B" w:rsidRDefault="0023253B" w:rsidP="0023253B">
            <w:pPr>
              <w:bidi/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3253B" w:rsidRDefault="0023253B" w:rsidP="0023253B">
            <w:pPr>
              <w:bidi/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23253B" w:rsidRPr="00CE085A" w:rsidRDefault="0023253B" w:rsidP="0023253B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23253B" w:rsidRPr="00CE085A" w:rsidTr="0050073A">
        <w:trPr>
          <w:jc w:val="center"/>
        </w:trPr>
        <w:tc>
          <w:tcPr>
            <w:tcW w:w="7906" w:type="dxa"/>
            <w:gridSpan w:val="2"/>
          </w:tcPr>
          <w:p w:rsidR="0023253B" w:rsidRPr="00CE085A" w:rsidRDefault="0023253B" w:rsidP="0023253B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  <w:lang w:bidi="fa-IR"/>
              </w:rPr>
            </w:pPr>
          </w:p>
        </w:tc>
      </w:tr>
      <w:tr w:rsidR="0023253B" w:rsidRPr="00CE085A" w:rsidTr="0050073A">
        <w:trPr>
          <w:jc w:val="center"/>
        </w:trPr>
        <w:tc>
          <w:tcPr>
            <w:tcW w:w="4486" w:type="dxa"/>
            <w:hideMark/>
          </w:tcPr>
          <w:p w:rsidR="0023253B" w:rsidRPr="00CE085A" w:rsidRDefault="0023253B" w:rsidP="0023253B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23253B" w:rsidRPr="00CE085A" w:rsidRDefault="0023253B" w:rsidP="0023253B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23253B" w:rsidRPr="00CE085A" w:rsidTr="0050073A">
        <w:trPr>
          <w:jc w:val="center"/>
        </w:trPr>
        <w:tc>
          <w:tcPr>
            <w:tcW w:w="4486" w:type="dxa"/>
            <w:hideMark/>
          </w:tcPr>
          <w:p w:rsidR="0023253B" w:rsidRPr="00CE085A" w:rsidRDefault="0023253B" w:rsidP="0023253B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23253B" w:rsidRDefault="0023253B" w:rsidP="0023253B">
            <w:pPr>
              <w:bidi/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23253B" w:rsidRPr="00CE085A" w:rsidTr="0050073A">
        <w:trPr>
          <w:jc w:val="center"/>
        </w:trPr>
        <w:tc>
          <w:tcPr>
            <w:tcW w:w="7906" w:type="dxa"/>
            <w:gridSpan w:val="2"/>
          </w:tcPr>
          <w:p w:rsidR="0023253B" w:rsidRPr="00CE085A" w:rsidRDefault="0023253B" w:rsidP="0023253B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23253B" w:rsidRPr="00CE085A" w:rsidTr="0050073A">
        <w:trPr>
          <w:jc w:val="center"/>
        </w:trPr>
        <w:tc>
          <w:tcPr>
            <w:tcW w:w="4486" w:type="dxa"/>
            <w:hideMark/>
          </w:tcPr>
          <w:p w:rsidR="0023253B" w:rsidRPr="00CE085A" w:rsidRDefault="0023253B" w:rsidP="0023253B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8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اعضا</w:t>
            </w:r>
            <w:r w:rsidRPr="00CE085A">
              <w:rPr>
                <w:rFonts w:eastAsiaTheme="minorEastAsia" w:cs="B Nazanin" w:hint="cs"/>
                <w:rtl/>
              </w:rPr>
              <w:t xml:space="preserve">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23253B" w:rsidRPr="00CE085A" w:rsidRDefault="0023253B" w:rsidP="0023253B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23253B" w:rsidRPr="00CE085A" w:rsidTr="0050073A">
        <w:trPr>
          <w:jc w:val="center"/>
        </w:trPr>
        <w:tc>
          <w:tcPr>
            <w:tcW w:w="4486" w:type="dxa"/>
          </w:tcPr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23253B" w:rsidRDefault="0023253B" w:rsidP="0023253B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3253B" w:rsidRDefault="0023253B" w:rsidP="0023253B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23253B" w:rsidRPr="00CE085A" w:rsidTr="0050073A">
        <w:trPr>
          <w:jc w:val="center"/>
        </w:trPr>
        <w:tc>
          <w:tcPr>
            <w:tcW w:w="4486" w:type="dxa"/>
            <w:hideMark/>
          </w:tcPr>
          <w:p w:rsidR="0023253B" w:rsidRPr="00CE085A" w:rsidRDefault="0023253B" w:rsidP="0023253B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23253B" w:rsidRDefault="0023253B" w:rsidP="0023253B">
            <w:pPr>
              <w:bidi/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23253B" w:rsidRPr="00CE085A" w:rsidTr="0050073A">
        <w:trPr>
          <w:jc w:val="center"/>
        </w:trPr>
        <w:tc>
          <w:tcPr>
            <w:tcW w:w="4486" w:type="dxa"/>
            <w:hideMark/>
          </w:tcPr>
          <w:p w:rsidR="0023253B" w:rsidRPr="00CE085A" w:rsidRDefault="0023253B" w:rsidP="0023253B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 xml:space="preserve">اعضا: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:rsidR="0023253B" w:rsidRPr="00CE085A" w:rsidRDefault="0023253B" w:rsidP="0023253B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23253B" w:rsidRPr="00CE085A" w:rsidTr="0050073A">
        <w:trPr>
          <w:jc w:val="center"/>
        </w:trPr>
        <w:tc>
          <w:tcPr>
            <w:tcW w:w="4486" w:type="dxa"/>
          </w:tcPr>
          <w:p w:rsidR="0023253B" w:rsidRPr="00CE085A" w:rsidRDefault="0023253B" w:rsidP="0023253B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23253B" w:rsidRDefault="0023253B" w:rsidP="0023253B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3253B" w:rsidRDefault="0023253B" w:rsidP="0023253B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23253B" w:rsidRPr="00CE085A" w:rsidTr="0050073A">
        <w:trPr>
          <w:jc w:val="center"/>
        </w:trPr>
        <w:tc>
          <w:tcPr>
            <w:tcW w:w="7906" w:type="dxa"/>
            <w:gridSpan w:val="2"/>
          </w:tcPr>
          <w:p w:rsidR="0023253B" w:rsidRPr="00CE085A" w:rsidRDefault="0023253B" w:rsidP="0023253B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23253B" w:rsidRPr="00CE085A" w:rsidTr="0050073A">
        <w:trPr>
          <w:jc w:val="center"/>
        </w:trPr>
        <w:tc>
          <w:tcPr>
            <w:tcW w:w="4486" w:type="dxa"/>
          </w:tcPr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ویراستار:</w:t>
            </w:r>
          </w:p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eastAsia="Times New Roman" w:cs="B Nazanin"/>
                <w:szCs w:val="24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23253B" w:rsidRPr="00CE085A" w:rsidRDefault="0023253B" w:rsidP="0023253B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</w:tbl>
    <w:p w:rsidR="0023253B" w:rsidRDefault="0023253B" w:rsidP="0023253B">
      <w:pPr>
        <w:bidi/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  <w:lang w:bidi="fa-IR"/>
        </w:rPr>
      </w:pPr>
    </w:p>
    <w:sdt>
      <w:sdtPr>
        <w:rPr>
          <w:rFonts w:ascii="Calibri" w:eastAsia="Calibri" w:hAnsi="Calibri" w:cs="Arial"/>
          <w:rtl/>
        </w:rPr>
        <w:id w:val="-1908301741"/>
        <w:docPartObj>
          <w:docPartGallery w:val="Table of Contents"/>
          <w:docPartUnique/>
        </w:docPartObj>
      </w:sdtPr>
      <w:sdtEndPr>
        <w:rPr>
          <w:rFonts w:ascii="Times New Roman" w:hAnsi="Times New Roman" w:cs="B Nazanin"/>
          <w:noProof/>
          <w:sz w:val="24"/>
          <w:szCs w:val="28"/>
        </w:rPr>
      </w:sdtEndPr>
      <w:sdtContent>
        <w:p w:rsidR="004F5C52" w:rsidRPr="0094354B" w:rsidRDefault="004F5C52" w:rsidP="0023253B">
          <w:pPr>
            <w:keepNext/>
            <w:keepLines/>
            <w:bidi/>
            <w:spacing w:after="0" w:line="240" w:lineRule="auto"/>
            <w:jc w:val="center"/>
            <w:rPr>
              <w:rFonts w:ascii="Cambria" w:eastAsia="Times New Roman" w:hAnsi="Cambria" w:cs="B Nazanin"/>
              <w:b/>
              <w:bCs/>
              <w:color w:val="365F91"/>
              <w:sz w:val="28"/>
              <w:szCs w:val="28"/>
              <w:lang w:eastAsia="ja-JP"/>
            </w:rPr>
          </w:pPr>
          <w:r w:rsidRPr="00251A8F">
            <w:rPr>
              <w:rFonts w:ascii="Cambria" w:eastAsia="Times New Roman" w:hAnsi="Cambria" w:cs="B Nazanin" w:hint="cs"/>
              <w:b/>
              <w:bCs/>
              <w:sz w:val="32"/>
              <w:szCs w:val="32"/>
              <w:rtl/>
              <w:lang w:eastAsia="ja-JP"/>
            </w:rPr>
            <w:t>فهرست</w:t>
          </w:r>
        </w:p>
        <w:p w:rsidR="00BB3720" w:rsidRPr="00BB3720" w:rsidRDefault="00667F8C" w:rsidP="00BB3720">
          <w:pPr>
            <w:pStyle w:val="TOC1"/>
            <w:rPr>
              <w:rFonts w:eastAsiaTheme="minorEastAsia"/>
              <w:noProof/>
            </w:rPr>
          </w:pPr>
          <w:r w:rsidRPr="0094354B">
            <w:rPr>
              <w:rFonts w:ascii="Calibri" w:eastAsia="Calibri" w:hAnsi="Calibri" w:cs="Arial"/>
            </w:rPr>
            <w:fldChar w:fldCharType="begin"/>
          </w:r>
          <w:r w:rsidR="004F5C52" w:rsidRPr="0094354B">
            <w:rPr>
              <w:rFonts w:ascii="Calibri" w:eastAsia="Calibri" w:hAnsi="Calibri" w:cs="Arial"/>
            </w:rPr>
            <w:instrText xml:space="preserve"> TOC \o "1-3" \h \z \u </w:instrText>
          </w:r>
          <w:r w:rsidRPr="0094354B">
            <w:rPr>
              <w:rFonts w:ascii="Calibri" w:eastAsia="Calibri" w:hAnsi="Calibri" w:cs="Arial"/>
            </w:rPr>
            <w:fldChar w:fldCharType="separate"/>
          </w:r>
          <w:hyperlink w:anchor="_Toc501202258" w:history="1">
            <w:r w:rsidR="00BB3720" w:rsidRPr="00BB3720">
              <w:rPr>
                <w:rStyle w:val="Hyperlink"/>
                <w:rFonts w:cs="B Nazanin" w:hint="eastAsia"/>
                <w:noProof/>
                <w:rtl/>
              </w:rPr>
              <w:t>آشنا</w:t>
            </w:r>
            <w:r w:rsidR="00BB3720" w:rsidRPr="00BB3720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BB3720" w:rsidRPr="00BB3720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BB3720" w:rsidRPr="00BB3720">
              <w:rPr>
                <w:rStyle w:val="Hyperlink"/>
                <w:rFonts w:cs="B Nazanin" w:hint="eastAsia"/>
                <w:noProof/>
                <w:rtl/>
              </w:rPr>
              <w:t>با</w:t>
            </w:r>
            <w:r w:rsidR="00BB3720" w:rsidRPr="00BB3720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BB3720" w:rsidRPr="00BB3720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r w:rsidR="00BB3720" w:rsidRPr="00BB3720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BB3720" w:rsidRPr="00BB3720">
              <w:rPr>
                <w:rStyle w:val="Hyperlink"/>
                <w:rFonts w:cs="B Nazanin" w:hint="eastAsia"/>
                <w:noProof/>
                <w:rtl/>
              </w:rPr>
              <w:t>مل</w:t>
            </w:r>
            <w:r w:rsidR="00BB3720" w:rsidRPr="00BB372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BB3720" w:rsidRPr="00BB3720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BB3720" w:rsidRPr="00BB3720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="00BB3720" w:rsidRPr="00BB3720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BB3720" w:rsidRPr="00BB3720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="00BB3720" w:rsidRPr="00BB3720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BB3720" w:rsidRPr="00BB3720">
              <w:rPr>
                <w:rStyle w:val="Hyperlink"/>
                <w:rFonts w:cs="B Nazanin" w:hint="eastAsia"/>
                <w:noProof/>
                <w:rtl/>
              </w:rPr>
              <w:t>ران</w:t>
            </w:r>
            <w:r w:rsidR="00BB3720" w:rsidRPr="00BB3720">
              <w:rPr>
                <w:noProof/>
                <w:webHidden/>
              </w:rPr>
              <w:tab/>
            </w:r>
            <w:r w:rsidR="00BB3720" w:rsidRPr="00BB3720">
              <w:rPr>
                <w:noProof/>
                <w:webHidden/>
              </w:rPr>
              <w:fldChar w:fldCharType="begin"/>
            </w:r>
            <w:r w:rsidR="00BB3720" w:rsidRPr="00BB3720">
              <w:rPr>
                <w:noProof/>
                <w:webHidden/>
              </w:rPr>
              <w:instrText xml:space="preserve"> PAGEREF _Toc501202258 \h </w:instrText>
            </w:r>
            <w:r w:rsidR="00BB3720" w:rsidRPr="00BB3720">
              <w:rPr>
                <w:noProof/>
                <w:webHidden/>
              </w:rPr>
            </w:r>
            <w:r w:rsidR="00BB3720" w:rsidRPr="00BB3720">
              <w:rPr>
                <w:noProof/>
                <w:webHidden/>
              </w:rPr>
              <w:fldChar w:fldCharType="separate"/>
            </w:r>
            <w:r w:rsidR="00BB3720">
              <w:rPr>
                <w:rFonts w:hint="cs"/>
                <w:noProof/>
                <w:webHidden/>
                <w:rtl/>
              </w:rPr>
              <w:t>‌ب</w:t>
            </w:r>
            <w:r w:rsidR="00BB3720" w:rsidRPr="00BB3720">
              <w:rPr>
                <w:noProof/>
                <w:webHidden/>
              </w:rPr>
              <w:fldChar w:fldCharType="end"/>
            </w:r>
          </w:hyperlink>
        </w:p>
        <w:p w:rsidR="00BB3720" w:rsidRPr="00BB3720" w:rsidRDefault="00BB3720" w:rsidP="00BB3720">
          <w:pPr>
            <w:pStyle w:val="TOC1"/>
            <w:rPr>
              <w:rFonts w:eastAsiaTheme="minorEastAsia"/>
              <w:noProof/>
            </w:rPr>
          </w:pPr>
          <w:hyperlink w:anchor="_Toc501202259" w:history="1">
            <w:r w:rsidRPr="00BB3720">
              <w:rPr>
                <w:rStyle w:val="Hyperlink"/>
                <w:rFonts w:eastAsia="Times New Roman" w:cs="B Nazanin" w:hint="eastAsia"/>
                <w:noProof/>
                <w:rtl/>
              </w:rPr>
              <w:t>پ</w:t>
            </w:r>
            <w:r w:rsidRPr="00BB3720">
              <w:rPr>
                <w:rStyle w:val="Hyperlink"/>
                <w:rFonts w:eastAsia="Times New Roman" w:cs="B Nazanin" w:hint="cs"/>
                <w:noProof/>
                <w:rtl/>
              </w:rPr>
              <w:t>ی</w:t>
            </w:r>
            <w:r w:rsidRPr="00BB3720">
              <w:rPr>
                <w:rStyle w:val="Hyperlink"/>
                <w:rFonts w:eastAsia="Times New Roman" w:cs="B Nazanin" w:hint="eastAsia"/>
                <w:noProof/>
                <w:rtl/>
              </w:rPr>
              <w:t>شگفتار</w:t>
            </w:r>
            <w:r w:rsidRPr="00BB3720">
              <w:rPr>
                <w:noProof/>
                <w:webHidden/>
              </w:rPr>
              <w:tab/>
            </w:r>
            <w:r w:rsidRPr="00BB3720">
              <w:rPr>
                <w:noProof/>
                <w:webHidden/>
              </w:rPr>
              <w:fldChar w:fldCharType="begin"/>
            </w:r>
            <w:r w:rsidRPr="00BB3720">
              <w:rPr>
                <w:noProof/>
                <w:webHidden/>
              </w:rPr>
              <w:instrText xml:space="preserve"> PAGEREF _Toc501202259 \h </w:instrText>
            </w:r>
            <w:r w:rsidRPr="00BB3720">
              <w:rPr>
                <w:noProof/>
                <w:webHidden/>
              </w:rPr>
            </w:r>
            <w:r w:rsidRPr="00BB3720">
              <w:rPr>
                <w:noProof/>
                <w:webHidden/>
              </w:rPr>
              <w:fldChar w:fldCharType="separate"/>
            </w:r>
            <w:r>
              <w:rPr>
                <w:rFonts w:hint="cs"/>
                <w:noProof/>
                <w:webHidden/>
                <w:rtl/>
              </w:rPr>
              <w:t>‌ه</w:t>
            </w:r>
            <w:r w:rsidRPr="00BB3720">
              <w:rPr>
                <w:noProof/>
                <w:webHidden/>
              </w:rPr>
              <w:fldChar w:fldCharType="end"/>
            </w:r>
          </w:hyperlink>
        </w:p>
        <w:p w:rsidR="00BB3720" w:rsidRPr="00BB3720" w:rsidRDefault="00BB3720" w:rsidP="00BB3720">
          <w:pPr>
            <w:pStyle w:val="TOC1"/>
            <w:rPr>
              <w:rFonts w:eastAsiaTheme="minorEastAsia"/>
              <w:noProof/>
            </w:rPr>
          </w:pPr>
          <w:hyperlink w:anchor="_Toc501202260" w:history="1">
            <w:r w:rsidRPr="00BB3720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فناور</w:t>
            </w:r>
            <w:r w:rsidRPr="00BB3720">
              <w:rPr>
                <w:rStyle w:val="Hyperlink"/>
                <w:rFonts w:ascii="Calibri" w:eastAsia="Calibri" w:hAnsi="Calibri" w:cs="B Nazanin" w:hint="cs"/>
                <w:noProof/>
                <w:rtl/>
                <w:lang w:bidi="fa-IR"/>
              </w:rPr>
              <w:t>ی</w:t>
            </w:r>
            <w:r w:rsidRPr="00BB3720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 </w:t>
            </w:r>
            <w:r w:rsidRPr="00BB3720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اطلاعات</w:t>
            </w:r>
            <w:r w:rsidRPr="00BB3720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- </w:t>
            </w:r>
            <w:r w:rsidRPr="00BB3720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متن</w:t>
            </w:r>
            <w:r w:rsidRPr="00BB372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 xml:space="preserve"> </w:t>
            </w:r>
            <w:r w:rsidRPr="00BB3720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پ</w:t>
            </w:r>
            <w:r w:rsidRPr="00BB3720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Pr="00BB3720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شنهاد</w:t>
            </w:r>
            <w:r w:rsidRPr="00BB3720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Pr="00BB372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 xml:space="preserve"> </w:t>
            </w:r>
            <w:r w:rsidRPr="00BB3720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استاندارد</w:t>
            </w:r>
            <w:r w:rsidRPr="00BB372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 xml:space="preserve"> </w:t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بدون</w:t>
            </w:r>
            <w:r w:rsidRPr="00BB3720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زمان</w:t>
            </w:r>
            <w:r w:rsidRPr="00BB3720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بند</w:t>
            </w:r>
            <w:r w:rsidRPr="00BB372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B3720">
              <w:rPr>
                <w:noProof/>
                <w:webHidden/>
              </w:rPr>
              <w:tab/>
            </w:r>
            <w:r w:rsidRPr="00BB3720">
              <w:rPr>
                <w:noProof/>
                <w:webHidden/>
              </w:rPr>
              <w:fldChar w:fldCharType="begin"/>
            </w:r>
            <w:r w:rsidRPr="00BB3720">
              <w:rPr>
                <w:noProof/>
                <w:webHidden/>
              </w:rPr>
              <w:instrText xml:space="preserve"> PAGEREF _Toc501202260 \h </w:instrText>
            </w:r>
            <w:r w:rsidRPr="00BB3720">
              <w:rPr>
                <w:noProof/>
                <w:webHidden/>
              </w:rPr>
            </w:r>
            <w:r w:rsidRPr="00BB372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BB3720">
              <w:rPr>
                <w:noProof/>
                <w:webHidden/>
              </w:rPr>
              <w:fldChar w:fldCharType="end"/>
            </w:r>
          </w:hyperlink>
        </w:p>
        <w:p w:rsidR="00BB3720" w:rsidRPr="00BB3720" w:rsidRDefault="00BB3720" w:rsidP="00BB3720">
          <w:pPr>
            <w:pStyle w:val="TOC1"/>
            <w:rPr>
              <w:rFonts w:eastAsiaTheme="minorEastAsia"/>
              <w:noProof/>
            </w:rPr>
          </w:pPr>
          <w:hyperlink w:anchor="_Toc501202261" w:history="1">
            <w:r w:rsidRPr="00BB3720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>1.</w:t>
            </w:r>
            <w:r w:rsidRPr="00BB3720">
              <w:rPr>
                <w:rFonts w:eastAsiaTheme="minorEastAsia"/>
                <w:noProof/>
              </w:rPr>
              <w:tab/>
            </w:r>
            <w:r w:rsidRPr="00BB3720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هدف</w:t>
            </w:r>
            <w:r w:rsidRPr="00BB3720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BB3720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و</w:t>
            </w:r>
            <w:r w:rsidRPr="00BB3720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BB3720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دامن</w:t>
            </w:r>
            <w:r w:rsidRPr="00BB3720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>ۀ</w:t>
            </w:r>
            <w:r w:rsidRPr="00BB3720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BB3720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کاربرد</w:t>
            </w:r>
            <w:r w:rsidRPr="00BB3720">
              <w:rPr>
                <w:noProof/>
                <w:webHidden/>
              </w:rPr>
              <w:tab/>
            </w:r>
            <w:r w:rsidRPr="00BB3720">
              <w:rPr>
                <w:noProof/>
                <w:webHidden/>
              </w:rPr>
              <w:fldChar w:fldCharType="begin"/>
            </w:r>
            <w:r w:rsidRPr="00BB3720">
              <w:rPr>
                <w:noProof/>
                <w:webHidden/>
              </w:rPr>
              <w:instrText xml:space="preserve"> PAGEREF _Toc501202261 \h </w:instrText>
            </w:r>
            <w:r w:rsidRPr="00BB3720">
              <w:rPr>
                <w:noProof/>
                <w:webHidden/>
              </w:rPr>
            </w:r>
            <w:r w:rsidRPr="00BB372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BB3720">
              <w:rPr>
                <w:noProof/>
                <w:webHidden/>
              </w:rPr>
              <w:fldChar w:fldCharType="end"/>
            </w:r>
          </w:hyperlink>
        </w:p>
        <w:p w:rsidR="00BB3720" w:rsidRPr="00BB3720" w:rsidRDefault="00BB3720" w:rsidP="00BB3720">
          <w:pPr>
            <w:pStyle w:val="TOC1"/>
            <w:rPr>
              <w:rFonts w:eastAsiaTheme="minorEastAsia"/>
              <w:noProof/>
            </w:rPr>
          </w:pPr>
          <w:hyperlink w:anchor="_Toc501202262" w:history="1">
            <w:r w:rsidRPr="00BB3720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>2.</w:t>
            </w:r>
            <w:r w:rsidRPr="00BB3720">
              <w:rPr>
                <w:rFonts w:eastAsiaTheme="minorEastAsia"/>
                <w:noProof/>
              </w:rPr>
              <w:tab/>
            </w:r>
            <w:r w:rsidRPr="00BB3720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مراجع</w:t>
            </w:r>
            <w:r w:rsidRPr="00BB3720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Pr="00BB3720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الزام</w:t>
            </w:r>
            <w:r w:rsidRPr="00BB3720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>ی</w:t>
            </w:r>
            <w:r w:rsidRPr="00BB3720">
              <w:rPr>
                <w:noProof/>
                <w:webHidden/>
              </w:rPr>
              <w:tab/>
            </w:r>
            <w:r w:rsidRPr="00BB3720">
              <w:rPr>
                <w:noProof/>
                <w:webHidden/>
              </w:rPr>
              <w:fldChar w:fldCharType="begin"/>
            </w:r>
            <w:r w:rsidRPr="00BB3720">
              <w:rPr>
                <w:noProof/>
                <w:webHidden/>
              </w:rPr>
              <w:instrText xml:space="preserve"> PAGEREF _Toc501202262 \h </w:instrText>
            </w:r>
            <w:r w:rsidRPr="00BB3720">
              <w:rPr>
                <w:noProof/>
                <w:webHidden/>
              </w:rPr>
            </w:r>
            <w:r w:rsidRPr="00BB372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BB3720">
              <w:rPr>
                <w:noProof/>
                <w:webHidden/>
              </w:rPr>
              <w:fldChar w:fldCharType="end"/>
            </w:r>
          </w:hyperlink>
        </w:p>
        <w:p w:rsidR="00BB3720" w:rsidRPr="00BB3720" w:rsidRDefault="00BB3720" w:rsidP="00BB3720">
          <w:pPr>
            <w:pStyle w:val="TOC1"/>
            <w:rPr>
              <w:rFonts w:eastAsiaTheme="minorEastAsia"/>
              <w:noProof/>
            </w:rPr>
          </w:pPr>
          <w:hyperlink w:anchor="_Toc501202263" w:history="1">
            <w:r w:rsidRPr="00BB372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>3.</w:t>
            </w:r>
            <w:r w:rsidRPr="00BB3720">
              <w:rPr>
                <w:rFonts w:eastAsiaTheme="minorEastAsia"/>
                <w:noProof/>
              </w:rPr>
              <w:tab/>
            </w:r>
            <w:r w:rsidRPr="00BB3720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تعار</w:t>
            </w:r>
            <w:r w:rsidRPr="00BB3720">
              <w:rPr>
                <w:rStyle w:val="Hyperlink"/>
                <w:rFonts w:eastAsia="Times New Roman" w:cs="B Nazanin" w:hint="cs"/>
                <w:noProof/>
                <w:rtl/>
                <w:lang w:bidi="fa-IR"/>
              </w:rPr>
              <w:t>ی</w:t>
            </w:r>
            <w:r w:rsidRPr="00BB3720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ف</w:t>
            </w:r>
            <w:r w:rsidRPr="00BB372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 xml:space="preserve"> </w:t>
            </w:r>
            <w:r w:rsidRPr="00BB3720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و</w:t>
            </w:r>
            <w:r w:rsidRPr="00BB3720">
              <w:rPr>
                <w:rStyle w:val="Hyperlink"/>
                <w:rFonts w:eastAsia="Times New Roman" w:cs="B Nazanin"/>
                <w:noProof/>
                <w:rtl/>
                <w:lang w:bidi="fa-IR"/>
              </w:rPr>
              <w:t xml:space="preserve"> </w:t>
            </w:r>
            <w:r w:rsidRPr="00BB3720">
              <w:rPr>
                <w:rStyle w:val="Hyperlink"/>
                <w:rFonts w:eastAsia="Times New Roman" w:cs="B Nazanin" w:hint="eastAsia"/>
                <w:noProof/>
                <w:rtl/>
                <w:lang w:bidi="fa-IR"/>
              </w:rPr>
              <w:t>اصطلاحات</w:t>
            </w:r>
            <w:r w:rsidRPr="00BB3720">
              <w:rPr>
                <w:noProof/>
                <w:webHidden/>
              </w:rPr>
              <w:tab/>
            </w:r>
            <w:r w:rsidRPr="00BB3720">
              <w:rPr>
                <w:noProof/>
                <w:webHidden/>
              </w:rPr>
              <w:fldChar w:fldCharType="begin"/>
            </w:r>
            <w:r w:rsidRPr="00BB3720">
              <w:rPr>
                <w:noProof/>
                <w:webHidden/>
              </w:rPr>
              <w:instrText xml:space="preserve"> PAGEREF _Toc501202263 \h </w:instrText>
            </w:r>
            <w:r w:rsidRPr="00BB3720">
              <w:rPr>
                <w:noProof/>
                <w:webHidden/>
              </w:rPr>
            </w:r>
            <w:r w:rsidRPr="00BB372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 w:rsidRPr="00BB3720">
              <w:rPr>
                <w:noProof/>
                <w:webHidden/>
              </w:rPr>
              <w:fldChar w:fldCharType="end"/>
            </w:r>
          </w:hyperlink>
        </w:p>
        <w:p w:rsidR="00BB3720" w:rsidRPr="00BB3720" w:rsidRDefault="00BB3720" w:rsidP="00BB3720">
          <w:pPr>
            <w:pStyle w:val="TOC1"/>
            <w:rPr>
              <w:rFonts w:eastAsiaTheme="minorEastAsia"/>
              <w:noProof/>
            </w:rPr>
          </w:pPr>
          <w:hyperlink w:anchor="_Toc501202264" w:history="1">
            <w:r w:rsidRPr="00BB3720">
              <w:rPr>
                <w:rStyle w:val="Hyperlink"/>
                <w:rFonts w:cs="B Nazanin"/>
                <w:noProof/>
                <w:rtl/>
                <w:lang w:bidi="fa-IR"/>
              </w:rPr>
              <w:t>4.</w:t>
            </w:r>
            <w:r w:rsidRPr="00BB3720">
              <w:rPr>
                <w:rFonts w:eastAsiaTheme="minorEastAsia"/>
                <w:noProof/>
              </w:rPr>
              <w:tab/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 w:rsidRPr="00BB3720">
              <w:rPr>
                <w:noProof/>
                <w:webHidden/>
              </w:rPr>
              <w:tab/>
            </w:r>
            <w:r w:rsidRPr="00BB3720">
              <w:rPr>
                <w:noProof/>
                <w:webHidden/>
              </w:rPr>
              <w:fldChar w:fldCharType="begin"/>
            </w:r>
            <w:r w:rsidRPr="00BB3720">
              <w:rPr>
                <w:noProof/>
                <w:webHidden/>
              </w:rPr>
              <w:instrText xml:space="preserve"> PAGEREF _Toc501202264 \h </w:instrText>
            </w:r>
            <w:r w:rsidRPr="00BB3720">
              <w:rPr>
                <w:noProof/>
                <w:webHidden/>
              </w:rPr>
            </w:r>
            <w:r w:rsidRPr="00BB372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 w:rsidRPr="00BB3720">
              <w:rPr>
                <w:noProof/>
                <w:webHidden/>
              </w:rPr>
              <w:fldChar w:fldCharType="end"/>
            </w:r>
          </w:hyperlink>
        </w:p>
        <w:p w:rsidR="00BB3720" w:rsidRPr="00BB3720" w:rsidRDefault="00BB3720" w:rsidP="00BB3720">
          <w:pPr>
            <w:pStyle w:val="TOC1"/>
            <w:rPr>
              <w:rFonts w:eastAsiaTheme="minorEastAsia"/>
              <w:noProof/>
            </w:rPr>
          </w:pPr>
          <w:hyperlink w:anchor="_Toc501202265" w:history="1">
            <w:r>
              <w:rPr>
                <w:rStyle w:val="Hyperlink"/>
                <w:rFonts w:cs="B Nazanin" w:hint="cs"/>
                <w:noProof/>
                <w:rtl/>
                <w:lang w:bidi="fa-IR"/>
              </w:rPr>
              <w:t>5.</w:t>
            </w:r>
            <w:r w:rsidRPr="00BB3720">
              <w:rPr>
                <w:rFonts w:eastAsiaTheme="minorEastAsia"/>
                <w:noProof/>
              </w:rPr>
              <w:tab/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هدف</w:t>
            </w:r>
            <w:r w:rsidRPr="00BB3720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BB372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Pr="00BB3720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BB3720">
              <w:rPr>
                <w:noProof/>
                <w:webHidden/>
              </w:rPr>
              <w:tab/>
            </w:r>
            <w:r w:rsidRPr="00BB3720">
              <w:rPr>
                <w:noProof/>
                <w:webHidden/>
              </w:rPr>
              <w:fldChar w:fldCharType="begin"/>
            </w:r>
            <w:r w:rsidRPr="00BB3720">
              <w:rPr>
                <w:noProof/>
                <w:webHidden/>
              </w:rPr>
              <w:instrText xml:space="preserve"> PAGEREF _Toc501202265 \h </w:instrText>
            </w:r>
            <w:r w:rsidRPr="00BB3720">
              <w:rPr>
                <w:noProof/>
                <w:webHidden/>
              </w:rPr>
            </w:r>
            <w:r w:rsidRPr="00BB372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 w:rsidRPr="00BB3720">
              <w:rPr>
                <w:noProof/>
                <w:webHidden/>
              </w:rPr>
              <w:fldChar w:fldCharType="end"/>
            </w:r>
          </w:hyperlink>
        </w:p>
        <w:p w:rsidR="00BB3720" w:rsidRPr="00BB3720" w:rsidRDefault="00BB3720" w:rsidP="00BB3720">
          <w:pPr>
            <w:pStyle w:val="TOC1"/>
            <w:rPr>
              <w:rFonts w:eastAsiaTheme="minorEastAsia"/>
              <w:noProof/>
            </w:rPr>
          </w:pPr>
          <w:hyperlink w:anchor="_Toc501202266" w:history="1">
            <w:r w:rsidRPr="00BB3720">
              <w:rPr>
                <w:rStyle w:val="Hyperlink"/>
                <w:rFonts w:cs="B Nazanin"/>
                <w:noProof/>
                <w:rtl/>
                <w:lang w:bidi="fa-IR"/>
              </w:rPr>
              <w:t>6.</w:t>
            </w:r>
            <w:r w:rsidRPr="00BB3720">
              <w:rPr>
                <w:rFonts w:eastAsiaTheme="minorEastAsia"/>
                <w:noProof/>
              </w:rPr>
              <w:tab/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مثال‌ها</w:t>
            </w:r>
            <w:r w:rsidRPr="00BB372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B3720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BB3720">
              <w:rPr>
                <w:noProof/>
                <w:webHidden/>
              </w:rPr>
              <w:tab/>
            </w:r>
            <w:r w:rsidRPr="00BB3720">
              <w:rPr>
                <w:noProof/>
                <w:webHidden/>
              </w:rPr>
              <w:fldChar w:fldCharType="begin"/>
            </w:r>
            <w:r w:rsidRPr="00BB3720">
              <w:rPr>
                <w:noProof/>
                <w:webHidden/>
              </w:rPr>
              <w:instrText xml:space="preserve"> PAGEREF _Toc501202266 \h </w:instrText>
            </w:r>
            <w:r w:rsidRPr="00BB3720">
              <w:rPr>
                <w:noProof/>
                <w:webHidden/>
              </w:rPr>
            </w:r>
            <w:r w:rsidRPr="00BB3720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 w:rsidRPr="00BB3720">
              <w:rPr>
                <w:noProof/>
                <w:webHidden/>
              </w:rPr>
              <w:fldChar w:fldCharType="end"/>
            </w:r>
          </w:hyperlink>
        </w:p>
        <w:p w:rsidR="00BB3720" w:rsidRPr="00BB3720" w:rsidRDefault="00BB3720" w:rsidP="00BB3720">
          <w:pPr>
            <w:pStyle w:val="TOC2"/>
            <w:tabs>
              <w:tab w:val="left" w:pos="3437"/>
            </w:tabs>
            <w:rPr>
              <w:rFonts w:eastAsiaTheme="minorEastAsia" w:cs="B Nazanin"/>
              <w:noProof/>
            </w:rPr>
          </w:pPr>
          <w:hyperlink w:anchor="_Toc501202267" w:history="1">
            <w:r>
              <w:rPr>
                <w:rStyle w:val="Hyperlink"/>
                <w:rFonts w:cs="B Nazanin" w:hint="cs"/>
                <w:noProof/>
                <w:rtl/>
                <w:lang w:bidi="fa-IR"/>
              </w:rPr>
              <w:t>6-1</w:t>
            </w:r>
            <w:r w:rsidRPr="00BB3720">
              <w:rPr>
                <w:rFonts w:eastAsiaTheme="minorEastAsia" w:cs="B Nazanin"/>
                <w:noProof/>
              </w:rPr>
              <w:tab/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BB3720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غ</w:t>
            </w:r>
            <w:r w:rsidRPr="00BB372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رفعال</w:t>
            </w:r>
            <w:r w:rsidRPr="00BB3720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کردن</w:t>
            </w:r>
            <w:r w:rsidRPr="00BB3720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بازه</w:t>
            </w:r>
            <w:r w:rsidRPr="00BB3720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زمان</w:t>
            </w:r>
            <w:r w:rsidRPr="00BB372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B3720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در</w:t>
            </w:r>
            <w:r w:rsidRPr="00BB3720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آزمون</w:t>
            </w:r>
            <w:r w:rsidRPr="00BB3720">
              <w:rPr>
                <w:rFonts w:cs="B Nazanin"/>
                <w:noProof/>
                <w:webHidden/>
              </w:rPr>
              <w:tab/>
            </w:r>
            <w:r w:rsidRPr="00BB3720">
              <w:rPr>
                <w:rFonts w:cs="B Nazanin"/>
                <w:noProof/>
                <w:webHidden/>
              </w:rPr>
              <w:fldChar w:fldCharType="begin"/>
            </w:r>
            <w:r w:rsidRPr="00BB3720">
              <w:rPr>
                <w:rFonts w:cs="B Nazanin"/>
                <w:noProof/>
                <w:webHidden/>
              </w:rPr>
              <w:instrText xml:space="preserve"> PAGEREF _Toc501202267 \h </w:instrText>
            </w:r>
            <w:r w:rsidRPr="00BB3720">
              <w:rPr>
                <w:rFonts w:cs="B Nazanin"/>
                <w:noProof/>
                <w:webHidden/>
              </w:rPr>
            </w:r>
            <w:r w:rsidRPr="00BB3720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4</w:t>
            </w:r>
            <w:r w:rsidRPr="00BB3720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BB3720" w:rsidRPr="00BB3720" w:rsidRDefault="00BB3720" w:rsidP="00BB3720">
          <w:pPr>
            <w:pStyle w:val="TOC2"/>
            <w:tabs>
              <w:tab w:val="left" w:pos="2410"/>
            </w:tabs>
            <w:rPr>
              <w:rFonts w:eastAsiaTheme="minorEastAsia" w:cs="B Nazanin"/>
              <w:noProof/>
            </w:rPr>
          </w:pPr>
          <w:hyperlink w:anchor="_Toc501202268" w:history="1">
            <w:r>
              <w:rPr>
                <w:rStyle w:val="Hyperlink"/>
                <w:rFonts w:cs="B Nazanin" w:hint="cs"/>
                <w:noProof/>
                <w:rtl/>
                <w:lang w:bidi="fa-IR"/>
              </w:rPr>
              <w:t>6-2</w:t>
            </w:r>
            <w:bookmarkStart w:id="2" w:name="_GoBack"/>
            <w:bookmarkEnd w:id="2"/>
            <w:r w:rsidRPr="00BB3720">
              <w:rPr>
                <w:rFonts w:eastAsiaTheme="minorEastAsia" w:cs="B Nazanin"/>
                <w:noProof/>
              </w:rPr>
              <w:tab/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BB3720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باز</w:t>
            </w:r>
            <w:r w:rsidRPr="00BB3720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B3720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بر</w:t>
            </w:r>
            <w:r w:rsidRPr="00BB3720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اساس</w:t>
            </w:r>
            <w:r w:rsidRPr="00BB3720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B3720">
              <w:rPr>
                <w:rStyle w:val="Hyperlink"/>
                <w:rFonts w:cs="B Nazanin" w:hint="eastAsia"/>
                <w:noProof/>
                <w:rtl/>
                <w:lang w:bidi="fa-IR"/>
              </w:rPr>
              <w:t>نوبت</w:t>
            </w:r>
            <w:r w:rsidRPr="00BB3720">
              <w:rPr>
                <w:rFonts w:cs="B Nazanin"/>
                <w:noProof/>
                <w:webHidden/>
              </w:rPr>
              <w:tab/>
            </w:r>
            <w:r w:rsidRPr="00BB3720">
              <w:rPr>
                <w:rFonts w:cs="B Nazanin"/>
                <w:noProof/>
                <w:webHidden/>
              </w:rPr>
              <w:fldChar w:fldCharType="begin"/>
            </w:r>
            <w:r w:rsidRPr="00BB3720">
              <w:rPr>
                <w:rFonts w:cs="B Nazanin"/>
                <w:noProof/>
                <w:webHidden/>
              </w:rPr>
              <w:instrText xml:space="preserve"> PAGEREF _Toc501202268 \h </w:instrText>
            </w:r>
            <w:r w:rsidRPr="00BB3720">
              <w:rPr>
                <w:rFonts w:cs="B Nazanin"/>
                <w:noProof/>
                <w:webHidden/>
              </w:rPr>
            </w:r>
            <w:r w:rsidRPr="00BB3720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4</w:t>
            </w:r>
            <w:r w:rsidRPr="00BB3720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4F5C52" w:rsidRPr="0094354B" w:rsidRDefault="00667F8C" w:rsidP="0023253B">
          <w:pPr>
            <w:bidi/>
            <w:spacing w:after="0" w:line="240" w:lineRule="auto"/>
            <w:jc w:val="lowKashida"/>
            <w:rPr>
              <w:rFonts w:ascii="Times New Roman" w:eastAsia="Calibri" w:hAnsi="Times New Roman" w:cs="B Nazanin"/>
              <w:sz w:val="24"/>
              <w:szCs w:val="28"/>
            </w:rPr>
          </w:pPr>
          <w:r w:rsidRPr="0094354B">
            <w:rPr>
              <w:rFonts w:ascii="Times New Roman" w:eastAsia="Calibri" w:hAnsi="Times New Roman" w:cs="B Nazanin"/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:rsidR="004F5C52" w:rsidRDefault="004F5C52" w:rsidP="0023253B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4F5C52" w:rsidRPr="0094354B" w:rsidRDefault="004F5C52" w:rsidP="0023253B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4F5C52" w:rsidRDefault="004F5C52" w:rsidP="0023253B">
      <w:pPr>
        <w:bidi/>
        <w:spacing w:after="0" w:line="240" w:lineRule="auto"/>
        <w:jc w:val="lowKashida"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4F5C52" w:rsidRPr="0094354B" w:rsidRDefault="004F5C52" w:rsidP="0023253B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24"/>
          <w:szCs w:val="28"/>
          <w:rtl/>
        </w:rPr>
      </w:pPr>
    </w:p>
    <w:p w:rsidR="004F5C52" w:rsidRDefault="004F5C52" w:rsidP="0023253B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4F5C52" w:rsidRDefault="004F5C52" w:rsidP="0023253B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4F5C52" w:rsidRDefault="004F5C52" w:rsidP="0023253B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4F5C52" w:rsidRDefault="004F5C52" w:rsidP="0023253B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4F5C52" w:rsidRPr="00344791" w:rsidRDefault="004F5C52" w:rsidP="0054512A">
      <w:pPr>
        <w:pStyle w:val="Heading1"/>
        <w:bidi/>
        <w:spacing w:line="240" w:lineRule="auto"/>
        <w:rPr>
          <w:rFonts w:eastAsia="Times New Roman" w:cs="B Titr"/>
          <w:color w:val="auto"/>
          <w:rtl/>
          <w:lang w:bidi="fa-IR"/>
        </w:rPr>
      </w:pPr>
      <w:bookmarkStart w:id="3" w:name="_Toc501202259"/>
      <w:r w:rsidRPr="00344791">
        <w:rPr>
          <w:rFonts w:eastAsia="Times New Roman" w:cs="B Titr" w:hint="cs"/>
          <w:color w:val="auto"/>
          <w:rtl/>
        </w:rPr>
        <w:lastRenderedPageBreak/>
        <w:t>پیشگفتار</w:t>
      </w:r>
      <w:bookmarkEnd w:id="3"/>
    </w:p>
    <w:p w:rsidR="00AA28B9" w:rsidRPr="00A54AE3" w:rsidRDefault="00AA28B9" w:rsidP="00AA28B9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استاندارد 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بدون زمان‌بندی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</w:t>
      </w:r>
      <w:r>
        <w:rPr>
          <w:rFonts w:cs="B Nazanin" w:hint="cs"/>
          <w:sz w:val="28"/>
          <w:szCs w:val="28"/>
          <w:rtl/>
          <w:lang w:bidi="fa-IR"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  <w:lang w:bidi="fa-IR"/>
        </w:rPr>
        <w:t>ویژۀ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افراد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توان </w:t>
      </w:r>
      <w:r>
        <w:rPr>
          <w:rFonts w:cs="B Nazanin" w:hint="cs"/>
          <w:sz w:val="28"/>
          <w:szCs w:val="28"/>
          <w:rtl/>
          <w:lang w:bidi="fa-IR"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  <w:lang w:bidi="fa-IR"/>
        </w:rPr>
        <w:t>منعقد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>ه در تاریخ 01/11/1395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در </w:t>
      </w:r>
      <w:r>
        <w:rPr>
          <w:rFonts w:cs="B Nazanin" w:hint="cs"/>
          <w:sz w:val="28"/>
          <w:szCs w:val="28"/>
          <w:rtl/>
          <w:lang w:bidi="fa-IR"/>
        </w:rPr>
        <w:t>کمیتۀ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</w:t>
      </w:r>
      <w:r>
        <w:rPr>
          <w:rFonts w:cs="B Nazanin" w:hint="cs"/>
          <w:sz w:val="28"/>
          <w:szCs w:val="28"/>
          <w:rtl/>
          <w:lang w:bidi="fa-IR"/>
        </w:rPr>
        <w:t>مؤسسۀ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در </w:t>
      </w:r>
      <w:r>
        <w:rPr>
          <w:rFonts w:cs="B Nazanin" w:hint="cs"/>
          <w:sz w:val="28"/>
          <w:szCs w:val="28"/>
          <w:rtl/>
          <w:lang w:bidi="fa-IR"/>
        </w:rPr>
        <w:t>جلسۀ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بررسی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تصویب </w:t>
      </w:r>
      <w:r>
        <w:rPr>
          <w:rFonts w:cs="B Nazanin" w:hint="cs"/>
          <w:sz w:val="28"/>
          <w:szCs w:val="28"/>
          <w:rtl/>
          <w:lang w:bidi="fa-IR"/>
        </w:rPr>
        <w:t>رسید.</w:t>
      </w:r>
    </w:p>
    <w:p w:rsidR="00AA28B9" w:rsidRPr="00A54AE3" w:rsidRDefault="00AA28B9" w:rsidP="00AA28B9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  <w:lang w:bidi="fa-IR"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ملی و جهانی در </w:t>
      </w:r>
      <w:r>
        <w:rPr>
          <w:rFonts w:cs="B Nazanin" w:hint="cs"/>
          <w:sz w:val="28"/>
          <w:szCs w:val="28"/>
          <w:rtl/>
          <w:lang w:bidi="fa-IR"/>
        </w:rPr>
        <w:t>زمینۀ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فناوری‌ها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ابزارهای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  <w:lang w:bidi="fa-IR"/>
        </w:rPr>
        <w:t>بازنگری خواهند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شد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  <w:lang w:bidi="fa-IR"/>
        </w:rPr>
        <w:t xml:space="preserve">یا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تکمیل این </w:t>
      </w:r>
      <w:r>
        <w:rPr>
          <w:rFonts w:cs="B Nazanin" w:hint="cs"/>
          <w:sz w:val="28"/>
          <w:szCs w:val="28"/>
          <w:rtl/>
          <w:lang w:bidi="fa-IR"/>
        </w:rPr>
        <w:t>استانداردها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ارائه 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هنگام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در کمیسیون </w:t>
      </w:r>
      <w:r>
        <w:rPr>
          <w:rFonts w:cs="B Nazanin" w:hint="cs"/>
          <w:sz w:val="28"/>
          <w:szCs w:val="28"/>
          <w:rtl/>
          <w:lang w:bidi="fa-IR"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  <w:lang w:bidi="fa-IR"/>
        </w:rPr>
        <w:t>کرد.</w:t>
      </w:r>
    </w:p>
    <w:p w:rsidR="0054512A" w:rsidRDefault="00AA28B9" w:rsidP="00AA28B9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منابع و </w:t>
      </w:r>
      <w:r>
        <w:rPr>
          <w:rFonts w:cs="B Nazanin" w:hint="cs"/>
          <w:sz w:val="28"/>
          <w:szCs w:val="28"/>
          <w:rtl/>
          <w:lang w:bidi="fa-IR"/>
        </w:rPr>
        <w:t xml:space="preserve">مآخذی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برای </w:t>
      </w:r>
      <w:r>
        <w:rPr>
          <w:rFonts w:cs="B Nazanin" w:hint="cs"/>
          <w:sz w:val="28"/>
          <w:szCs w:val="28"/>
          <w:rtl/>
          <w:lang w:bidi="fa-IR"/>
        </w:rPr>
        <w:t>تهیۀ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  <w:lang w:bidi="fa-IR"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  <w:lang w:bidi="fa-IR"/>
        </w:rPr>
        <w:t>:</w:t>
      </w:r>
    </w:p>
    <w:p w:rsidR="00990A2C" w:rsidRPr="00EF4C37" w:rsidRDefault="00BB3720" w:rsidP="0023253B">
      <w:pPr>
        <w:bidi/>
        <w:spacing w:after="0" w:line="240" w:lineRule="auto"/>
        <w:ind w:left="360"/>
        <w:jc w:val="right"/>
        <w:rPr>
          <w:rFonts w:ascii="Arial" w:eastAsia="Times New Roman" w:hAnsi="Arial" w:cs="B Nazanin"/>
          <w:color w:val="000000"/>
          <w:sz w:val="28"/>
          <w:szCs w:val="28"/>
          <w:rtl/>
        </w:rPr>
      </w:pPr>
      <w:hyperlink r:id="rId17" w:anchor="time-limits-no-exceptions" w:history="1">
        <w:r w:rsidR="00990A2C" w:rsidRPr="00EF4C37">
          <w:rPr>
            <w:rFonts w:ascii="Arial" w:eastAsia="Times New Roman" w:hAnsi="Arial" w:cs="B Nazanin"/>
            <w:color w:val="000000"/>
            <w:sz w:val="28"/>
            <w:szCs w:val="28"/>
            <w:bdr w:val="none" w:sz="0" w:space="0" w:color="auto" w:frame="1"/>
          </w:rPr>
          <w:t xml:space="preserve">Understanding Success Criterion 2.2.3 [No Timing] </w:t>
        </w:r>
      </w:hyperlink>
    </w:p>
    <w:p w:rsidR="004F5C52" w:rsidRPr="0023253B" w:rsidRDefault="004F5C52" w:rsidP="0023253B">
      <w:pPr>
        <w:bidi/>
        <w:spacing w:after="0" w:line="240" w:lineRule="auto"/>
        <w:jc w:val="right"/>
        <w:rPr>
          <w:rFonts w:ascii="Times New Roman" w:eastAsia="Calibri" w:hAnsi="Times New Roman" w:cs="B Nazanin"/>
          <w:sz w:val="28"/>
          <w:szCs w:val="28"/>
          <w:rtl/>
          <w:lang w:bidi="fa-IR"/>
        </w:rPr>
      </w:pPr>
      <w:r w:rsidRPr="0094354B">
        <w:rPr>
          <w:rFonts w:ascii="Times New Roman" w:eastAsia="Calibri" w:hAnsi="Times New Roman" w:cs="B Nazanin"/>
          <w:sz w:val="28"/>
          <w:szCs w:val="28"/>
          <w:rtl/>
          <w:lang w:bidi="fa-IR"/>
        </w:rPr>
        <w:br w:type="page"/>
      </w:r>
      <w:bookmarkStart w:id="4" w:name="_Toc475098911"/>
    </w:p>
    <w:p w:rsidR="0023253B" w:rsidRDefault="0023253B" w:rsidP="0023253B">
      <w:pPr>
        <w:pStyle w:val="Heading1"/>
        <w:bidi/>
        <w:spacing w:before="0" w:line="240" w:lineRule="auto"/>
        <w:jc w:val="center"/>
        <w:rPr>
          <w:rFonts w:ascii="Calibri" w:eastAsia="Calibri" w:hAnsi="Calibri" w:cs="B Nazanin"/>
          <w:color w:val="auto"/>
          <w:rtl/>
          <w:lang w:bidi="fa-IR"/>
        </w:rPr>
        <w:sectPr w:rsidR="0023253B" w:rsidSect="0023253B">
          <w:headerReference w:type="first" r:id="rId18"/>
          <w:footerReference w:type="first" r:id="rId19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 w:start="1"/>
          <w:cols w:space="720"/>
          <w:titlePg/>
          <w:docGrid w:linePitch="360"/>
        </w:sectPr>
      </w:pPr>
    </w:p>
    <w:p w:rsidR="004F5C52" w:rsidRPr="0023253B" w:rsidRDefault="004F5C52" w:rsidP="00AA28B9">
      <w:pPr>
        <w:pStyle w:val="Heading1"/>
        <w:bidi/>
        <w:spacing w:line="240" w:lineRule="auto"/>
        <w:jc w:val="center"/>
        <w:rPr>
          <w:rFonts w:cs="B Nazanin"/>
          <w:color w:val="auto"/>
          <w:rtl/>
          <w:lang w:bidi="fa-IR"/>
        </w:rPr>
      </w:pPr>
      <w:bookmarkStart w:id="5" w:name="_Toc501202260"/>
      <w:r w:rsidRPr="0023253B">
        <w:rPr>
          <w:rFonts w:ascii="Calibri" w:eastAsia="Calibri" w:hAnsi="Calibri" w:cs="B Nazanin"/>
          <w:color w:val="auto"/>
          <w:rtl/>
          <w:lang w:bidi="fa-IR"/>
        </w:rPr>
        <w:lastRenderedPageBreak/>
        <w:t>فناور</w:t>
      </w:r>
      <w:r w:rsidRPr="0023253B">
        <w:rPr>
          <w:rFonts w:ascii="Calibri" w:eastAsia="Calibri" w:hAnsi="Calibri" w:cs="B Nazanin" w:hint="cs"/>
          <w:color w:val="auto"/>
          <w:rtl/>
          <w:lang w:bidi="fa-IR"/>
        </w:rPr>
        <w:t>ی</w:t>
      </w:r>
      <w:r w:rsidRPr="0023253B">
        <w:rPr>
          <w:rFonts w:ascii="Calibri" w:eastAsia="Calibri" w:hAnsi="Calibri" w:cs="B Nazanin"/>
          <w:color w:val="auto"/>
          <w:rtl/>
          <w:lang w:bidi="fa-IR"/>
        </w:rPr>
        <w:t xml:space="preserve"> اطلاعات-</w:t>
      </w:r>
      <w:r w:rsidR="00AA28B9">
        <w:rPr>
          <w:rFonts w:ascii="Calibri" w:eastAsia="Calibri" w:hAnsi="Calibri" w:cs="B Nazanin" w:hint="cs"/>
          <w:color w:val="auto"/>
          <w:rtl/>
          <w:lang w:bidi="fa-IR"/>
        </w:rPr>
        <w:t xml:space="preserve"> </w:t>
      </w:r>
      <w:r w:rsidR="00990A2C" w:rsidRPr="0023253B">
        <w:rPr>
          <w:rFonts w:eastAsia="Times New Roman" w:cs="B Nazanin" w:hint="cs"/>
          <w:color w:val="auto"/>
          <w:rtl/>
          <w:lang w:bidi="fa-IR"/>
        </w:rPr>
        <w:t>متن پیشنهاد</w:t>
      </w:r>
      <w:r w:rsidR="00AA28B9">
        <w:rPr>
          <w:rFonts w:eastAsia="Times New Roman" w:cs="B Nazanin" w:hint="cs"/>
          <w:color w:val="auto"/>
          <w:rtl/>
          <w:lang w:bidi="fa-IR"/>
        </w:rPr>
        <w:t>ی</w:t>
      </w:r>
      <w:r w:rsidR="00990A2C" w:rsidRPr="0023253B">
        <w:rPr>
          <w:rFonts w:eastAsia="Times New Roman" w:cs="B Nazanin" w:hint="cs"/>
          <w:color w:val="auto"/>
          <w:rtl/>
          <w:lang w:bidi="fa-IR"/>
        </w:rPr>
        <w:t xml:space="preserve"> استاندارد </w:t>
      </w:r>
      <w:r w:rsidR="00990A2C" w:rsidRPr="0023253B">
        <w:rPr>
          <w:rFonts w:cs="B Nazanin" w:hint="cs"/>
          <w:color w:val="auto"/>
          <w:rtl/>
          <w:lang w:bidi="fa-IR"/>
        </w:rPr>
        <w:t>بدون زمان</w:t>
      </w:r>
      <w:r w:rsidR="00AA28B9">
        <w:rPr>
          <w:rFonts w:cs="B Nazanin" w:hint="eastAsia"/>
          <w:color w:val="auto"/>
          <w:rtl/>
          <w:lang w:bidi="fa-IR"/>
        </w:rPr>
        <w:t>‌</w:t>
      </w:r>
      <w:r w:rsidR="00990A2C" w:rsidRPr="0023253B">
        <w:rPr>
          <w:rFonts w:cs="B Nazanin" w:hint="cs"/>
          <w:color w:val="auto"/>
          <w:rtl/>
          <w:lang w:bidi="fa-IR"/>
        </w:rPr>
        <w:t>بندی</w:t>
      </w:r>
      <w:bookmarkEnd w:id="5"/>
    </w:p>
    <w:p w:rsidR="004F5C52" w:rsidRPr="0094354B" w:rsidRDefault="004F5C52" w:rsidP="00AA28B9">
      <w:pPr>
        <w:keepNext/>
        <w:keepLines/>
        <w:numPr>
          <w:ilvl w:val="0"/>
          <w:numId w:val="5"/>
        </w:numPr>
        <w:bidi/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6" w:name="_Toc475098912"/>
      <w:bookmarkStart w:id="7" w:name="_Toc501202261"/>
      <w:bookmarkEnd w:id="4"/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هدف و دامن</w:t>
      </w:r>
      <w:r w:rsidR="00AA28B9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ۀ</w:t>
      </w:r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 xml:space="preserve"> کاربرد</w:t>
      </w:r>
      <w:bookmarkEnd w:id="6"/>
      <w:bookmarkEnd w:id="7"/>
    </w:p>
    <w:p w:rsidR="00AA28B9" w:rsidRDefault="00AA28B9" w:rsidP="00AA28B9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AA28B9" w:rsidRDefault="00AA28B9" w:rsidP="00AA28B9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AA28B9" w:rsidRDefault="00AA28B9" w:rsidP="00AA28B9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32"/>
          <w:szCs w:val="32"/>
          <w:rtl/>
          <w:lang w:bidi="fa-IR"/>
        </w:rPr>
      </w:pPr>
    </w:p>
    <w:p w:rsidR="004F5C52" w:rsidRPr="0094354B" w:rsidRDefault="004F5C52" w:rsidP="0023253B">
      <w:pPr>
        <w:keepNext/>
        <w:keepLines/>
        <w:numPr>
          <w:ilvl w:val="0"/>
          <w:numId w:val="5"/>
        </w:numPr>
        <w:bidi/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8" w:name="_Toc474786700"/>
      <w:bookmarkStart w:id="9" w:name="_Toc474802725"/>
      <w:bookmarkStart w:id="10" w:name="_Toc475098913"/>
      <w:bookmarkStart w:id="11" w:name="_Toc501202262"/>
      <w:r w:rsidRPr="0094354B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مراجع الزامی</w:t>
      </w:r>
      <w:bookmarkEnd w:id="8"/>
      <w:bookmarkEnd w:id="9"/>
      <w:bookmarkEnd w:id="10"/>
      <w:bookmarkEnd w:id="11"/>
    </w:p>
    <w:p w:rsidR="00AA28B9" w:rsidRDefault="00AA28B9" w:rsidP="00AA28B9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مدارک الزامی زیر حاوی مقرراتی است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>
        <w:rPr>
          <w:rFonts w:cs="B Nazanin" w:hint="eastAsia"/>
          <w:sz w:val="32"/>
          <w:szCs w:val="32"/>
          <w:rtl/>
          <w:lang w:bidi="fa-IR"/>
        </w:rPr>
        <w:t>موردنظر</w:t>
      </w:r>
      <w:r>
        <w:rPr>
          <w:rFonts w:cs="B Nazanin" w:hint="cs"/>
          <w:sz w:val="32"/>
          <w:szCs w:val="32"/>
          <w:rtl/>
          <w:lang w:bidi="fa-IR"/>
        </w:rPr>
        <w:t xml:space="preserve"> نیست.</w:t>
      </w:r>
    </w:p>
    <w:p w:rsidR="00AA28B9" w:rsidRDefault="00AA28B9" w:rsidP="00AA28B9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AA28B9" w:rsidRDefault="00AA28B9" w:rsidP="00AA28B9">
      <w:pPr>
        <w:bidi/>
        <w:spacing w:after="0" w:line="240" w:lineRule="auto"/>
        <w:jc w:val="lowKashida"/>
        <w:rPr>
          <w:rFonts w:ascii="Times New Roman" w:eastAsia="Calibri" w:hAnsi="Times New Roman"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استفاده از مراجع زیر برای کاربرد این استاندارد الزامی است:</w:t>
      </w:r>
    </w:p>
    <w:p w:rsidR="00EE13C7" w:rsidRPr="00EF4C37" w:rsidRDefault="00BB3720" w:rsidP="0023253B">
      <w:pPr>
        <w:bidi/>
        <w:spacing w:after="0" w:line="240" w:lineRule="auto"/>
        <w:ind w:left="360"/>
        <w:jc w:val="right"/>
        <w:rPr>
          <w:rFonts w:ascii="Arial" w:eastAsia="Times New Roman" w:hAnsi="Arial" w:cs="B Nazanin"/>
          <w:color w:val="000000"/>
          <w:sz w:val="28"/>
          <w:szCs w:val="28"/>
          <w:rtl/>
        </w:rPr>
      </w:pPr>
      <w:hyperlink r:id="rId20" w:anchor="time-limits-no-exceptions" w:history="1">
        <w:r w:rsidR="00EE13C7" w:rsidRPr="00EF4C37">
          <w:rPr>
            <w:rFonts w:ascii="Arial" w:eastAsia="Times New Roman" w:hAnsi="Arial" w:cs="B Nazanin"/>
            <w:color w:val="000000"/>
            <w:sz w:val="28"/>
            <w:szCs w:val="28"/>
            <w:bdr w:val="none" w:sz="0" w:space="0" w:color="auto" w:frame="1"/>
          </w:rPr>
          <w:t xml:space="preserve">Understanding Success Criterion 2.2.3 [No Timing] </w:t>
        </w:r>
      </w:hyperlink>
    </w:p>
    <w:p w:rsidR="004F5C52" w:rsidRDefault="004F5C52" w:rsidP="0023253B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EE13C7" w:rsidRDefault="00EE13C7" w:rsidP="0023253B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EE13C7" w:rsidRDefault="00EE13C7" w:rsidP="0023253B">
      <w:pPr>
        <w:bidi/>
        <w:spacing w:after="0" w:line="240" w:lineRule="auto"/>
        <w:jc w:val="center"/>
        <w:rPr>
          <w:rFonts w:cs="B Nazanin"/>
          <w:sz w:val="28"/>
          <w:szCs w:val="28"/>
          <w:lang w:bidi="fa-IR"/>
        </w:rPr>
      </w:pPr>
    </w:p>
    <w:p w:rsidR="004F5C52" w:rsidRDefault="004F5C52" w:rsidP="0023253B">
      <w:pPr>
        <w:bidi/>
        <w:spacing w:after="0" w:line="240" w:lineRule="auto"/>
        <w:jc w:val="center"/>
        <w:rPr>
          <w:rFonts w:cs="B Nazanin"/>
          <w:sz w:val="28"/>
          <w:szCs w:val="28"/>
          <w:lang w:bidi="fa-IR"/>
        </w:rPr>
      </w:pPr>
    </w:p>
    <w:p w:rsidR="004F5C52" w:rsidRDefault="004F5C52" w:rsidP="0023253B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23253B" w:rsidRDefault="0023253B" w:rsidP="0023253B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23253B" w:rsidRDefault="0023253B" w:rsidP="0023253B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23253B" w:rsidRDefault="0023253B" w:rsidP="0023253B">
      <w:pPr>
        <w:bidi/>
        <w:spacing w:after="0" w:line="240" w:lineRule="auto"/>
        <w:jc w:val="center"/>
        <w:rPr>
          <w:rFonts w:cs="B Nazanin"/>
          <w:sz w:val="28"/>
          <w:szCs w:val="28"/>
          <w:lang w:bidi="fa-IR"/>
        </w:rPr>
      </w:pPr>
    </w:p>
    <w:p w:rsidR="00C062C1" w:rsidRDefault="00C062C1" w:rsidP="00C062C1">
      <w:pPr>
        <w:bidi/>
        <w:spacing w:after="0" w:line="240" w:lineRule="auto"/>
        <w:jc w:val="center"/>
        <w:rPr>
          <w:rFonts w:cs="B Nazanin"/>
          <w:sz w:val="28"/>
          <w:szCs w:val="28"/>
          <w:lang w:bidi="fa-IR"/>
        </w:rPr>
      </w:pPr>
    </w:p>
    <w:p w:rsidR="004F5C52" w:rsidRDefault="004F5C52" w:rsidP="0023253B">
      <w:pPr>
        <w:bidi/>
        <w:spacing w:after="0" w:line="240" w:lineRule="auto"/>
        <w:jc w:val="center"/>
        <w:rPr>
          <w:rFonts w:cs="B Nazanin"/>
          <w:sz w:val="28"/>
          <w:szCs w:val="28"/>
          <w:lang w:bidi="fa-IR"/>
        </w:rPr>
      </w:pPr>
    </w:p>
    <w:p w:rsidR="003E42A3" w:rsidRPr="00EE13C7" w:rsidRDefault="00884BCA" w:rsidP="0023253B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EE13C7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به نام خدا</w:t>
      </w:r>
    </w:p>
    <w:p w:rsidR="00EF4C37" w:rsidRPr="0023253B" w:rsidRDefault="00990A2C" w:rsidP="0023253B">
      <w:pPr>
        <w:bidi/>
        <w:spacing w:after="0" w:line="240" w:lineRule="auto"/>
        <w:jc w:val="center"/>
        <w:rPr>
          <w:rFonts w:ascii="Arial" w:eastAsia="Times New Roman" w:hAnsi="Arial" w:cs="B Nazanin"/>
          <w:b/>
          <w:bCs/>
          <w:color w:val="000000"/>
          <w:sz w:val="28"/>
          <w:szCs w:val="28"/>
          <w:rtl/>
          <w:lang w:bidi="fa-IR"/>
        </w:rPr>
      </w:pPr>
      <w:r w:rsidRPr="0023253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>متن پیشنهاد</w:t>
      </w:r>
      <w:r w:rsidR="00AA28B9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>ی</w:t>
      </w:r>
      <w:r w:rsidRPr="0023253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 xml:space="preserve"> استاندارد</w:t>
      </w:r>
      <w:r w:rsidR="00AA28B9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="00EF4C37" w:rsidRPr="0023253B">
        <w:rPr>
          <w:rFonts w:cs="B Nazanin" w:hint="cs"/>
          <w:b/>
          <w:bCs/>
          <w:sz w:val="28"/>
          <w:szCs w:val="28"/>
          <w:rtl/>
          <w:lang w:bidi="fa-IR"/>
        </w:rPr>
        <w:t>بدون زمان</w:t>
      </w:r>
      <w:r w:rsidR="00AA28B9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="00EF4C37" w:rsidRPr="0023253B">
        <w:rPr>
          <w:rFonts w:cs="B Nazanin" w:hint="cs"/>
          <w:b/>
          <w:bCs/>
          <w:sz w:val="28"/>
          <w:szCs w:val="28"/>
          <w:rtl/>
          <w:lang w:bidi="fa-IR"/>
        </w:rPr>
        <w:t>بندی</w:t>
      </w:r>
      <w:r w:rsidR="00EF4C37" w:rsidRPr="0023253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 xml:space="preserve"> بر اساس متن دستورالعمل</w:t>
      </w:r>
    </w:p>
    <w:p w:rsidR="00D03406" w:rsidRPr="0023253B" w:rsidRDefault="00EF4C37" w:rsidP="0023253B">
      <w:pPr>
        <w:bidi/>
        <w:spacing w:after="0" w:line="240" w:lineRule="auto"/>
        <w:jc w:val="center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 w:rsidRPr="0023253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>تنظیم شده است.</w:t>
      </w:r>
    </w:p>
    <w:p w:rsidR="00D03406" w:rsidRDefault="00D03406" w:rsidP="0023253B">
      <w:pPr>
        <w:pStyle w:val="Heading1"/>
        <w:numPr>
          <w:ilvl w:val="0"/>
          <w:numId w:val="5"/>
        </w:numPr>
        <w:bidi/>
        <w:spacing w:before="840" w:line="240" w:lineRule="auto"/>
        <w:ind w:left="714" w:hanging="357"/>
        <w:rPr>
          <w:rFonts w:eastAsia="Times New Roman" w:cs="B Nazanin"/>
          <w:color w:val="auto"/>
          <w:rtl/>
          <w:lang w:bidi="fa-IR"/>
        </w:rPr>
      </w:pPr>
      <w:bookmarkStart w:id="12" w:name="_Toc501202263"/>
      <w:r w:rsidRPr="00EE13C7">
        <w:rPr>
          <w:rFonts w:eastAsia="Times New Roman" w:cs="B Nazanin" w:hint="cs"/>
          <w:color w:val="auto"/>
          <w:rtl/>
          <w:lang w:bidi="fa-IR"/>
        </w:rPr>
        <w:t>تعاریف و اصطلاحات</w:t>
      </w:r>
      <w:bookmarkEnd w:id="12"/>
    </w:p>
    <w:p w:rsidR="004B07BB" w:rsidRDefault="004B07BB" w:rsidP="004B07BB">
      <w:pPr>
        <w:pStyle w:val="ListParagraph"/>
        <w:numPr>
          <w:ilvl w:val="1"/>
          <w:numId w:val="9"/>
        </w:num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 w:rsidRPr="004B07B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 xml:space="preserve">آزمون </w:t>
      </w:r>
      <w:r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>برخط (</w:t>
      </w:r>
      <w:r w:rsidRPr="004B07B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>آنلاین</w:t>
      </w:r>
      <w:r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>)</w:t>
      </w:r>
    </w:p>
    <w:p w:rsidR="004B07BB" w:rsidRPr="0023253B" w:rsidRDefault="004B07BB" w:rsidP="004B07BB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>
        <w:rPr>
          <w:lang w:bidi="fa-IR"/>
        </w:rPr>
        <w:t>Online test</w:t>
      </w:r>
    </w:p>
    <w:p w:rsidR="004B07BB" w:rsidRDefault="004B07BB" w:rsidP="004B07BB">
      <w:pPr>
        <w:bidi/>
        <w:spacing w:after="0" w:line="240" w:lineRule="auto"/>
        <w:ind w:left="663"/>
        <w:rPr>
          <w:rFonts w:ascii="Arial" w:eastAsia="Times New Roman" w:hAnsi="Arial" w:cs="B Nazanin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آزمون یا امتحانی که به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صورت بر</w:t>
      </w:r>
      <w:r w:rsidRPr="00E2235C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خط برگزار می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 w:rsidRPr="00E2235C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شود.</w:t>
      </w:r>
    </w:p>
    <w:p w:rsidR="004B07BB" w:rsidRPr="004B07BB" w:rsidRDefault="004B07BB" w:rsidP="004B07BB">
      <w:p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</w:p>
    <w:p w:rsidR="004B07BB" w:rsidRDefault="004B07BB" w:rsidP="004B07BB">
      <w:pPr>
        <w:pStyle w:val="ListParagraph"/>
        <w:numPr>
          <w:ilvl w:val="1"/>
          <w:numId w:val="9"/>
        </w:num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 w:rsidRPr="004B07B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>آزمون تعاملی</w:t>
      </w:r>
    </w:p>
    <w:p w:rsidR="00FB7302" w:rsidRPr="0023253B" w:rsidRDefault="00FB7302" w:rsidP="00FB7302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>
        <w:rPr>
          <w:lang w:bidi="fa-IR"/>
        </w:rPr>
        <w:t>Interactive test</w:t>
      </w:r>
    </w:p>
    <w:p w:rsidR="00FB7302" w:rsidRPr="00E2235C" w:rsidRDefault="00FB7302" w:rsidP="00FB7302">
      <w:pPr>
        <w:bidi/>
        <w:spacing w:after="0" w:line="240" w:lineRule="auto"/>
        <w:ind w:left="663"/>
        <w:rPr>
          <w:rFonts w:ascii="Arial" w:eastAsia="Times New Roman" w:hAnsi="Arial" w:cs="B Nazanin"/>
          <w:color w:val="000000"/>
          <w:sz w:val="28"/>
          <w:szCs w:val="28"/>
          <w:lang w:bidi="fa-IR"/>
        </w:rPr>
      </w:pPr>
      <w:r w:rsidRPr="00E2235C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به آزمونی 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می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گویند </w:t>
      </w:r>
      <w:r w:rsidRPr="00E2235C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که در هنگام پاسخ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 w:rsidRPr="00E2235C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گویی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، اطلاعاتی را</w:t>
      </w:r>
      <w:r w:rsidRPr="00E2235C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از 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سامانه (</w:t>
      </w:r>
      <w:r w:rsidRPr="00E2235C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سیستم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)</w:t>
      </w:r>
      <w:r w:rsidRPr="00E2235C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دریافت می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 w:rsidRPr="00E2235C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کند.</w:t>
      </w:r>
    </w:p>
    <w:p w:rsidR="004B07BB" w:rsidRPr="004B07BB" w:rsidRDefault="004B07BB" w:rsidP="004B07BB">
      <w:p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rtl/>
          <w:lang w:bidi="fa-IR"/>
        </w:rPr>
      </w:pPr>
    </w:p>
    <w:p w:rsidR="004B07BB" w:rsidRDefault="004B07BB" w:rsidP="004B07BB">
      <w:pPr>
        <w:pStyle w:val="ListParagraph"/>
        <w:numPr>
          <w:ilvl w:val="1"/>
          <w:numId w:val="9"/>
        </w:num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 w:rsidRPr="0023253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>بازی تعاملی</w:t>
      </w:r>
    </w:p>
    <w:p w:rsidR="00FB7302" w:rsidRPr="00FB7302" w:rsidRDefault="00FB7302" w:rsidP="00FB7302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color w:val="000000"/>
          <w:sz w:val="28"/>
          <w:szCs w:val="28"/>
          <w:lang w:bidi="fa-IR"/>
        </w:rPr>
      </w:pPr>
      <w:r w:rsidRPr="00FB7302">
        <w:rPr>
          <w:lang w:bidi="fa-IR"/>
        </w:rPr>
        <w:t>Interactive game</w:t>
      </w:r>
    </w:p>
    <w:p w:rsidR="00FB7302" w:rsidRPr="00E2235C" w:rsidRDefault="00FB7302" w:rsidP="00FB7302">
      <w:pPr>
        <w:bidi/>
        <w:spacing w:after="0" w:line="240" w:lineRule="auto"/>
        <w:ind w:left="663"/>
        <w:rPr>
          <w:rFonts w:ascii="Arial" w:eastAsia="Times New Roman" w:hAnsi="Arial" w:cs="B Nazanin"/>
          <w:color w:val="000000"/>
          <w:sz w:val="28"/>
          <w:szCs w:val="28"/>
          <w:lang w:bidi="fa-IR"/>
        </w:rPr>
      </w:pPr>
      <w:r w:rsidRPr="00FB7302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به بازی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 w:rsidRPr="00FB7302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های 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رایانه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ای</w:t>
      </w:r>
      <w:r w:rsidRPr="00FB7302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فردی یا گروهی 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می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گویند </w:t>
      </w:r>
      <w:r w:rsidRPr="00FB7302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که در آن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ها سامانه</w:t>
      </w:r>
      <w:r w:rsidRPr="00FB7302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(</w:t>
      </w:r>
      <w:r w:rsidRPr="00FB7302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سیستم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)</w:t>
      </w:r>
      <w:r w:rsidRPr="00FB7302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توانایی تغییر موقعیت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 w:rsidRPr="00FB7302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ها را بر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FB7302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اساس شرایط </w:t>
      </w:r>
      <w:r w:rsidRPr="00E2235C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دارد.</w:t>
      </w:r>
    </w:p>
    <w:p w:rsidR="004B07BB" w:rsidRPr="004B07BB" w:rsidRDefault="004B07BB" w:rsidP="004B07BB">
      <w:p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</w:p>
    <w:p w:rsidR="004B07BB" w:rsidRDefault="004B07BB" w:rsidP="004B07BB">
      <w:pPr>
        <w:pStyle w:val="ListParagraph"/>
        <w:numPr>
          <w:ilvl w:val="1"/>
          <w:numId w:val="9"/>
        </w:num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 w:rsidRPr="0023253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>بینایی</w:t>
      </w:r>
    </w:p>
    <w:p w:rsidR="00FB7302" w:rsidRPr="0023253B" w:rsidRDefault="00FB7302" w:rsidP="00FB7302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>
        <w:rPr>
          <w:lang w:bidi="fa-IR"/>
        </w:rPr>
        <w:t>Visual perception</w:t>
      </w:r>
    </w:p>
    <w:p w:rsidR="00FB7302" w:rsidRPr="000C505B" w:rsidRDefault="00FB7302" w:rsidP="00FB7302">
      <w:pPr>
        <w:bidi/>
        <w:spacing w:after="0" w:line="240" w:lineRule="auto"/>
        <w:ind w:left="663"/>
        <w:rPr>
          <w:rFonts w:ascii="Arial" w:eastAsia="Times New Roman" w:hAnsi="Arial" w:cs="B Nazanin"/>
          <w:color w:val="000000"/>
          <w:sz w:val="28"/>
          <w:szCs w:val="28"/>
          <w:rtl/>
          <w:lang w:bidi="fa-IR"/>
        </w:rPr>
      </w:pPr>
      <w:r w:rsidRPr="000C505B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یک دستگاه حسی از حواس پنج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 w:rsidRPr="000C505B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گانه که توانایی درک و تفسیر محیط را با استفاده از چشم و دیدن دارد.</w:t>
      </w:r>
    </w:p>
    <w:p w:rsidR="004B07BB" w:rsidRPr="004B07BB" w:rsidRDefault="004B07BB" w:rsidP="004B07BB">
      <w:p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</w:p>
    <w:p w:rsidR="004B07BB" w:rsidRDefault="004B07BB" w:rsidP="004B07BB">
      <w:pPr>
        <w:pStyle w:val="ListParagraph"/>
        <w:numPr>
          <w:ilvl w:val="1"/>
          <w:numId w:val="9"/>
        </w:num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 w:rsidRPr="0023253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>تمرکز</w:t>
      </w:r>
    </w:p>
    <w:p w:rsidR="00FB7302" w:rsidRPr="0023253B" w:rsidRDefault="00FB7302" w:rsidP="00FB7302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>
        <w:rPr>
          <w:lang w:bidi="fa-IR"/>
        </w:rPr>
        <w:t>Focus</w:t>
      </w:r>
    </w:p>
    <w:p w:rsidR="00FB7302" w:rsidRDefault="00FB7302" w:rsidP="00FB7302">
      <w:pPr>
        <w:bidi/>
        <w:spacing w:after="0" w:line="240" w:lineRule="auto"/>
        <w:rPr>
          <w:rFonts w:ascii="Arial" w:eastAsia="Times New Roman" w:hAnsi="Arial" w:cs="B Nazanin"/>
          <w:color w:val="000000"/>
          <w:sz w:val="28"/>
          <w:szCs w:val="28"/>
          <w:rtl/>
          <w:lang w:bidi="fa-IR"/>
        </w:rPr>
      </w:pP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به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متمرکز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شدن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اشار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ۀ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صفحه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کلید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یا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موشواره (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موس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)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روی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یک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ش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یء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در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صفحه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نمایش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تمرکز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می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گویند</w:t>
      </w:r>
      <w:r w:rsidRPr="000F35A6">
        <w:rPr>
          <w:rFonts w:ascii="Arial" w:eastAsia="Times New Roman" w:hAnsi="Arial" w:cs="B Nazanin"/>
          <w:color w:val="000000"/>
          <w:sz w:val="28"/>
          <w:szCs w:val="28"/>
          <w:rtl/>
          <w:lang w:bidi="fa-IR"/>
        </w:rPr>
        <w:t>.</w:t>
      </w:r>
    </w:p>
    <w:p w:rsidR="004B07BB" w:rsidRPr="004B07BB" w:rsidRDefault="00FB7302" w:rsidP="00FB7302">
      <w:p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>
        <w:rPr>
          <w:rFonts w:ascii="Arial" w:eastAsia="Times New Roman" w:hAnsi="Arial" w:cs="B Nazanin"/>
          <w:color w:val="000000"/>
          <w:sz w:val="28"/>
          <w:szCs w:val="28"/>
          <w:rtl/>
          <w:lang w:bidi="fa-IR"/>
        </w:rPr>
        <w:tab/>
      </w:r>
    </w:p>
    <w:p w:rsidR="004B07BB" w:rsidRDefault="004B07BB" w:rsidP="004B07BB">
      <w:pPr>
        <w:pStyle w:val="ListParagraph"/>
        <w:numPr>
          <w:ilvl w:val="1"/>
          <w:numId w:val="9"/>
        </w:num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 w:rsidRPr="0023253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>زبان اشاره</w:t>
      </w:r>
    </w:p>
    <w:p w:rsidR="00403099" w:rsidRPr="0023253B" w:rsidRDefault="00403099" w:rsidP="00403099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>
        <w:rPr>
          <w:lang w:bidi="fa-IR"/>
        </w:rPr>
        <w:t>Sign language</w:t>
      </w:r>
    </w:p>
    <w:p w:rsidR="00403099" w:rsidRPr="00E2235C" w:rsidRDefault="00403099" w:rsidP="00403099">
      <w:pPr>
        <w:bidi/>
        <w:spacing w:after="0" w:line="240" w:lineRule="auto"/>
        <w:ind w:left="663"/>
        <w:rPr>
          <w:rFonts w:ascii="Arial" w:eastAsia="Times New Roman" w:hAnsi="Arial" w:cs="B Nazanin"/>
          <w:color w:val="000000"/>
          <w:sz w:val="28"/>
          <w:szCs w:val="28"/>
          <w:rtl/>
          <w:lang w:bidi="fa-IR"/>
        </w:rPr>
      </w:pPr>
      <w:r w:rsidRPr="00E2235C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نوعی زبان تعاملی ویژ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ۀ افراد ناشنوا</w:t>
      </w:r>
      <w:r w:rsidRPr="00E2235C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ست.</w:t>
      </w:r>
    </w:p>
    <w:p w:rsidR="00C062C1" w:rsidRDefault="00C062C1" w:rsidP="00C062C1">
      <w:p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</w:p>
    <w:p w:rsidR="00C062C1" w:rsidRDefault="00C062C1" w:rsidP="00C062C1">
      <w:p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</w:p>
    <w:p w:rsidR="00C062C1" w:rsidRPr="004B07BB" w:rsidRDefault="00C062C1" w:rsidP="00C062C1">
      <w:p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</w:p>
    <w:p w:rsidR="004B07BB" w:rsidRDefault="004B07BB" w:rsidP="004B07BB">
      <w:pPr>
        <w:pStyle w:val="ListParagraph"/>
        <w:numPr>
          <w:ilvl w:val="1"/>
          <w:numId w:val="9"/>
        </w:num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 w:rsidRPr="0023253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lastRenderedPageBreak/>
        <w:t>کاربر</w:t>
      </w:r>
    </w:p>
    <w:p w:rsidR="00403099" w:rsidRPr="0023253B" w:rsidRDefault="00403099" w:rsidP="00403099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>
        <w:t>User</w:t>
      </w:r>
    </w:p>
    <w:p w:rsidR="00403099" w:rsidRDefault="00403099" w:rsidP="00403099">
      <w:pPr>
        <w:bidi/>
        <w:spacing w:after="0" w:line="240" w:lineRule="auto"/>
        <w:ind w:left="663"/>
        <w:rPr>
          <w:rFonts w:ascii="Arial" w:eastAsia="Times New Roman" w:hAnsi="Arial" w:cs="B Nazanin"/>
          <w:color w:val="000000"/>
          <w:sz w:val="28"/>
          <w:szCs w:val="28"/>
          <w:lang w:bidi="fa-IR"/>
        </w:rPr>
      </w:pPr>
      <w:r w:rsidRPr="00143BED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به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143BED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فردی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می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گویند </w:t>
      </w:r>
      <w:r w:rsidRPr="00143BED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که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143BED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با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سامانه (</w:t>
      </w:r>
      <w:r w:rsidRPr="00143BED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سیستم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) </w:t>
      </w:r>
      <w:r w:rsidRPr="00143BED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در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143BED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تعامل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143BED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است</w:t>
      </w:r>
      <w:r w:rsidRPr="00143BED">
        <w:rPr>
          <w:rFonts w:ascii="Arial" w:eastAsia="Times New Roman" w:hAnsi="Arial" w:cs="B Nazanin"/>
          <w:color w:val="000000"/>
          <w:sz w:val="28"/>
          <w:szCs w:val="28"/>
          <w:rtl/>
          <w:lang w:bidi="fa-IR"/>
        </w:rPr>
        <w:t>.</w:t>
      </w:r>
    </w:p>
    <w:p w:rsidR="004B07BB" w:rsidRPr="004B07BB" w:rsidRDefault="004B07BB" w:rsidP="004B07BB">
      <w:p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</w:p>
    <w:p w:rsidR="004B07BB" w:rsidRDefault="004B07BB" w:rsidP="004B07BB">
      <w:pPr>
        <w:pStyle w:val="ListParagraph"/>
        <w:numPr>
          <w:ilvl w:val="1"/>
          <w:numId w:val="9"/>
        </w:num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 w:rsidRPr="0023253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>کم</w:t>
      </w:r>
      <w:r>
        <w:rPr>
          <w:rFonts w:ascii="Arial" w:eastAsia="Times New Roman" w:hAnsi="Arial" w:cs="B Nazanin" w:hint="eastAsia"/>
          <w:b/>
          <w:bCs/>
          <w:color w:val="000000"/>
          <w:sz w:val="28"/>
          <w:szCs w:val="28"/>
          <w:rtl/>
          <w:lang w:bidi="fa-IR"/>
        </w:rPr>
        <w:t>‌</w:t>
      </w:r>
      <w:r w:rsidRPr="0023253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>بینایی</w:t>
      </w:r>
    </w:p>
    <w:p w:rsidR="00403099" w:rsidRPr="0023253B" w:rsidRDefault="00403099" w:rsidP="00403099">
      <w:pPr>
        <w:pStyle w:val="ListParagraph"/>
        <w:bidi/>
        <w:spacing w:after="0" w:line="240" w:lineRule="auto"/>
        <w:ind w:left="1080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>
        <w:t>Low vision</w:t>
      </w:r>
    </w:p>
    <w:p w:rsidR="00403099" w:rsidRDefault="00403099" w:rsidP="00403099">
      <w:pPr>
        <w:bidi/>
        <w:spacing w:after="0" w:line="240" w:lineRule="auto"/>
        <w:ind w:left="663"/>
        <w:rPr>
          <w:rFonts w:ascii="Arial" w:eastAsia="Times New Roman" w:hAnsi="Arial" w:cs="B Nazanin"/>
          <w:color w:val="000000"/>
          <w:sz w:val="28"/>
          <w:szCs w:val="28"/>
          <w:lang w:bidi="fa-IR"/>
        </w:rPr>
      </w:pPr>
      <w:r w:rsidRPr="005B0D21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نوعی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5B0D21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اختلال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5B0D21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است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5B0D21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که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5B0D21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موجب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5B0D21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کاهش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5B0D21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توان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5B0D21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مشاهده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5B0D21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می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 w:rsidRPr="005B0D21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شود</w:t>
      </w:r>
      <w:r w:rsidRPr="005B0D21">
        <w:rPr>
          <w:rFonts w:ascii="Arial" w:eastAsia="Times New Roman" w:hAnsi="Arial" w:cs="B Nazanin"/>
          <w:color w:val="000000"/>
          <w:sz w:val="28"/>
          <w:szCs w:val="28"/>
          <w:rtl/>
          <w:lang w:bidi="fa-IR"/>
        </w:rPr>
        <w:t>.</w:t>
      </w:r>
    </w:p>
    <w:p w:rsidR="004B07BB" w:rsidRPr="004B07BB" w:rsidRDefault="004B07BB" w:rsidP="004B07BB">
      <w:p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</w:p>
    <w:p w:rsidR="004B07BB" w:rsidRDefault="004B07BB" w:rsidP="004B07BB">
      <w:pPr>
        <w:pStyle w:val="ListParagraph"/>
        <w:numPr>
          <w:ilvl w:val="1"/>
          <w:numId w:val="9"/>
        </w:num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 w:rsidRPr="0023253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>محدودیت حرکتی</w:t>
      </w:r>
    </w:p>
    <w:p w:rsidR="0050073A" w:rsidRPr="0023253B" w:rsidRDefault="0050073A" w:rsidP="0050073A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>
        <w:rPr>
          <w:lang w:bidi="fa-IR"/>
        </w:rPr>
        <w:t>Limited of motion</w:t>
      </w:r>
    </w:p>
    <w:p w:rsidR="0050073A" w:rsidRPr="00E2235C" w:rsidRDefault="0050073A" w:rsidP="0050073A">
      <w:pPr>
        <w:pStyle w:val="ListParagraph"/>
        <w:bidi/>
        <w:spacing w:after="0" w:line="240" w:lineRule="auto"/>
        <w:rPr>
          <w:rFonts w:ascii="Arial" w:eastAsia="Times New Roman" w:hAnsi="Arial" w:cs="B Nazanin"/>
          <w:color w:val="000000"/>
          <w:sz w:val="28"/>
          <w:szCs w:val="28"/>
          <w:lang w:bidi="fa-IR"/>
        </w:rPr>
      </w:pP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فردی که در انجام دادن فعالیت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های شخصی و اجتماعی دچار ناتوانی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های جسمی یا حرکتی باشد.</w:t>
      </w:r>
    </w:p>
    <w:p w:rsidR="004B07BB" w:rsidRPr="004B07BB" w:rsidRDefault="004B07BB" w:rsidP="004B07BB">
      <w:p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</w:p>
    <w:p w:rsidR="004B07BB" w:rsidRDefault="004B07BB" w:rsidP="004B07BB">
      <w:pPr>
        <w:pStyle w:val="ListParagraph"/>
        <w:numPr>
          <w:ilvl w:val="1"/>
          <w:numId w:val="9"/>
        </w:num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 w:rsidRPr="0023253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>محدودیت زبانی</w:t>
      </w:r>
    </w:p>
    <w:p w:rsidR="0050073A" w:rsidRPr="0023253B" w:rsidRDefault="0050073A" w:rsidP="0050073A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>
        <w:t>Limited of language</w:t>
      </w:r>
    </w:p>
    <w:p w:rsidR="0050073A" w:rsidRPr="00E2235C" w:rsidRDefault="0050073A" w:rsidP="0050073A">
      <w:pPr>
        <w:pStyle w:val="ListParagraph"/>
        <w:bidi/>
        <w:spacing w:after="0" w:line="240" w:lineRule="auto"/>
        <w:rPr>
          <w:rFonts w:ascii="Arial" w:eastAsia="Times New Roman" w:hAnsi="Arial" w:cs="B Nazanin"/>
          <w:color w:val="000000"/>
          <w:sz w:val="28"/>
          <w:szCs w:val="28"/>
          <w:lang w:bidi="fa-IR"/>
        </w:rPr>
      </w:pP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به محدودیتی گفته می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شود که بر اثر آن فرد در هنگام بیان و گفتار از توانایی کامل برخوردار نباشد.</w:t>
      </w:r>
    </w:p>
    <w:p w:rsidR="004B07BB" w:rsidRPr="004B07BB" w:rsidRDefault="004B07BB" w:rsidP="004B07BB">
      <w:p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</w:p>
    <w:p w:rsidR="004B07BB" w:rsidRDefault="004B07BB" w:rsidP="004B07BB">
      <w:pPr>
        <w:pStyle w:val="ListParagraph"/>
        <w:numPr>
          <w:ilvl w:val="1"/>
          <w:numId w:val="9"/>
        </w:num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 w:rsidRPr="0023253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>معلولیت ذهنی</w:t>
      </w:r>
    </w:p>
    <w:p w:rsidR="0050073A" w:rsidRPr="0023253B" w:rsidRDefault="0050073A" w:rsidP="0050073A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>
        <w:t>Mental disorder</w:t>
      </w:r>
    </w:p>
    <w:p w:rsidR="0050073A" w:rsidRDefault="0050073A" w:rsidP="0050073A">
      <w:pPr>
        <w:bidi/>
        <w:spacing w:after="0" w:line="240" w:lineRule="auto"/>
        <w:ind w:left="663"/>
        <w:rPr>
          <w:rFonts w:ascii="Arial" w:eastAsia="Times New Roman" w:hAnsi="Arial" w:cs="B Nazanin"/>
          <w:color w:val="000000"/>
          <w:sz w:val="28"/>
          <w:szCs w:val="28"/>
          <w:lang w:bidi="fa-IR"/>
        </w:rPr>
      </w:pPr>
      <w:r w:rsidRPr="001212B4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اختلالاتی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1212B4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که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1212B4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موجب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1212B4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کاهش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1212B4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توان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1212B4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ذهنی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1212B4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افراد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1212B4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می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 w:rsidRPr="001212B4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شود</w:t>
      </w:r>
      <w:r w:rsidRPr="001212B4">
        <w:rPr>
          <w:rFonts w:ascii="Arial" w:eastAsia="Times New Roman" w:hAnsi="Arial" w:cs="B Nazanin"/>
          <w:color w:val="000000"/>
          <w:sz w:val="28"/>
          <w:szCs w:val="28"/>
          <w:rtl/>
          <w:lang w:bidi="fa-IR"/>
        </w:rPr>
        <w:t>.</w:t>
      </w:r>
    </w:p>
    <w:p w:rsidR="004B07BB" w:rsidRPr="004B07BB" w:rsidRDefault="004B07BB" w:rsidP="004B07BB">
      <w:p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</w:p>
    <w:p w:rsidR="004B07BB" w:rsidRDefault="004B07BB" w:rsidP="004B07BB">
      <w:pPr>
        <w:pStyle w:val="ListParagraph"/>
        <w:numPr>
          <w:ilvl w:val="1"/>
          <w:numId w:val="9"/>
        </w:num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 w:rsidRPr="0023253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>نابینا</w:t>
      </w:r>
    </w:p>
    <w:p w:rsidR="0050073A" w:rsidRPr="0023253B" w:rsidRDefault="0050073A" w:rsidP="0050073A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>
        <w:rPr>
          <w:lang w:bidi="fa-IR"/>
        </w:rPr>
        <w:t>Blind</w:t>
      </w:r>
    </w:p>
    <w:p w:rsidR="0050073A" w:rsidRDefault="0050073A" w:rsidP="0050073A">
      <w:pPr>
        <w:bidi/>
        <w:spacing w:after="0" w:line="240" w:lineRule="auto"/>
        <w:ind w:left="663"/>
        <w:rPr>
          <w:rFonts w:ascii="Arial" w:eastAsia="Times New Roman" w:hAnsi="Arial" w:cs="B Nazanin"/>
          <w:color w:val="000000"/>
          <w:sz w:val="28"/>
          <w:szCs w:val="28"/>
          <w:rtl/>
          <w:lang w:bidi="fa-IR"/>
        </w:rPr>
      </w:pPr>
      <w:r w:rsidRPr="00125AFE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فردی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125AFE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که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125AFE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امکان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125AFE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مشاهده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125AFE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و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125AFE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دیدن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125AFE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را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125AFE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ندارد</w:t>
      </w:r>
      <w:r w:rsidRPr="00125AFE">
        <w:rPr>
          <w:rFonts w:ascii="Arial" w:eastAsia="Times New Roman" w:hAnsi="Arial" w:cs="B Nazanin"/>
          <w:color w:val="000000"/>
          <w:sz w:val="28"/>
          <w:szCs w:val="28"/>
          <w:rtl/>
          <w:lang w:bidi="fa-IR"/>
        </w:rPr>
        <w:t>.</w:t>
      </w:r>
    </w:p>
    <w:p w:rsidR="004B07BB" w:rsidRPr="004B07BB" w:rsidRDefault="004B07BB" w:rsidP="004B07BB">
      <w:p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</w:p>
    <w:p w:rsidR="004B07BB" w:rsidRDefault="004B07BB" w:rsidP="004B07BB">
      <w:pPr>
        <w:pStyle w:val="ListParagraph"/>
        <w:numPr>
          <w:ilvl w:val="1"/>
          <w:numId w:val="9"/>
        </w:numPr>
        <w:bidi/>
        <w:spacing w:after="0" w:line="240" w:lineRule="auto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 w:rsidRPr="0023253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>نرم</w:t>
      </w:r>
      <w:r>
        <w:rPr>
          <w:rFonts w:ascii="Arial" w:eastAsia="Times New Roman" w:hAnsi="Arial" w:cs="B Nazanin" w:hint="eastAsia"/>
          <w:b/>
          <w:bCs/>
          <w:color w:val="000000"/>
          <w:sz w:val="28"/>
          <w:szCs w:val="28"/>
          <w:rtl/>
          <w:lang w:bidi="fa-IR"/>
        </w:rPr>
        <w:t>‌</w:t>
      </w:r>
      <w:r w:rsidRPr="0023253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>افزارهای صفحه</w:t>
      </w:r>
      <w:r>
        <w:rPr>
          <w:rFonts w:ascii="Arial" w:eastAsia="Times New Roman" w:hAnsi="Arial" w:cs="B Nazanin" w:hint="eastAsia"/>
          <w:b/>
          <w:bCs/>
          <w:color w:val="000000"/>
          <w:sz w:val="28"/>
          <w:szCs w:val="28"/>
          <w:rtl/>
          <w:lang w:bidi="fa-IR"/>
        </w:rPr>
        <w:t>‌</w:t>
      </w:r>
      <w:r w:rsidRPr="0023253B">
        <w:rPr>
          <w:rFonts w:ascii="Arial" w:eastAsia="Times New Roman" w:hAnsi="Arial" w:cs="B Nazanin" w:hint="cs"/>
          <w:b/>
          <w:bCs/>
          <w:color w:val="000000"/>
          <w:sz w:val="28"/>
          <w:szCs w:val="28"/>
          <w:rtl/>
          <w:lang w:bidi="fa-IR"/>
        </w:rPr>
        <w:t>خوان</w:t>
      </w:r>
    </w:p>
    <w:p w:rsidR="0050073A" w:rsidRPr="0023253B" w:rsidRDefault="0050073A" w:rsidP="0050073A">
      <w:pPr>
        <w:pStyle w:val="ListParagraph"/>
        <w:bidi/>
        <w:spacing w:after="0" w:line="240" w:lineRule="auto"/>
        <w:ind w:left="1282"/>
        <w:jc w:val="right"/>
        <w:rPr>
          <w:rFonts w:ascii="Arial" w:eastAsia="Times New Roman" w:hAnsi="Arial" w:cs="B Nazanin"/>
          <w:b/>
          <w:bCs/>
          <w:color w:val="000000"/>
          <w:sz w:val="28"/>
          <w:szCs w:val="28"/>
          <w:lang w:bidi="fa-IR"/>
        </w:rPr>
      </w:pPr>
      <w:r w:rsidRPr="004F1DF2">
        <w:t>Screen reader software</w:t>
      </w:r>
    </w:p>
    <w:p w:rsidR="0050073A" w:rsidRPr="00990A2C" w:rsidRDefault="0050073A" w:rsidP="002C2851">
      <w:pPr>
        <w:bidi/>
        <w:spacing w:after="0" w:line="240" w:lineRule="auto"/>
        <w:ind w:left="663"/>
        <w:rPr>
          <w:rFonts w:ascii="Arial" w:eastAsia="Times New Roman" w:hAnsi="Arial" w:cs="B Nazanin"/>
          <w:color w:val="000000"/>
          <w:sz w:val="28"/>
          <w:szCs w:val="28"/>
          <w:rtl/>
          <w:lang w:bidi="fa-IR"/>
        </w:rPr>
      </w:pP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نرم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افزارهایی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که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تبدیل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متن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به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گفتار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را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="002C2851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انجام می</w:t>
      </w:r>
      <w:r w:rsidR="002C2851"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 w:rsidR="002C2851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دهند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و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بیشتر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برای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افراد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نابینا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مورد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استفاده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قرار</w:t>
      </w:r>
      <w:r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 xml:space="preserve"> 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می</w:t>
      </w:r>
      <w:r>
        <w:rPr>
          <w:rFonts w:ascii="Arial" w:eastAsia="Times New Roman" w:hAnsi="Arial" w:cs="B Nazanin" w:hint="eastAsia"/>
          <w:color w:val="000000"/>
          <w:sz w:val="28"/>
          <w:szCs w:val="28"/>
          <w:rtl/>
          <w:lang w:bidi="fa-IR"/>
        </w:rPr>
        <w:t>‌</w:t>
      </w:r>
      <w:r w:rsidRPr="000F35A6">
        <w:rPr>
          <w:rFonts w:ascii="Arial" w:eastAsia="Times New Roman" w:hAnsi="Arial" w:cs="B Nazanin" w:hint="cs"/>
          <w:color w:val="000000"/>
          <w:sz w:val="28"/>
          <w:szCs w:val="28"/>
          <w:rtl/>
          <w:lang w:bidi="fa-IR"/>
        </w:rPr>
        <w:t>گیرند</w:t>
      </w:r>
      <w:r w:rsidRPr="000F35A6">
        <w:rPr>
          <w:rFonts w:ascii="Arial" w:eastAsia="Times New Roman" w:hAnsi="Arial" w:cs="B Nazanin"/>
          <w:color w:val="000000"/>
          <w:sz w:val="28"/>
          <w:szCs w:val="28"/>
          <w:rtl/>
          <w:lang w:bidi="fa-IR"/>
        </w:rPr>
        <w:t>.</w:t>
      </w:r>
    </w:p>
    <w:p w:rsidR="00AA28B9" w:rsidRDefault="00AA28B9" w:rsidP="00AA28B9">
      <w:pPr>
        <w:bidi/>
        <w:rPr>
          <w:rtl/>
          <w:lang w:bidi="fa-IR"/>
        </w:rPr>
      </w:pPr>
    </w:p>
    <w:p w:rsidR="00AA28B9" w:rsidRDefault="00AA28B9" w:rsidP="00AA28B9">
      <w:pPr>
        <w:bidi/>
        <w:rPr>
          <w:rtl/>
          <w:lang w:bidi="fa-IR"/>
        </w:rPr>
      </w:pPr>
    </w:p>
    <w:p w:rsidR="00AA28B9" w:rsidRDefault="00AA28B9" w:rsidP="00AA28B9">
      <w:pPr>
        <w:bidi/>
        <w:rPr>
          <w:rtl/>
          <w:lang w:bidi="fa-IR"/>
        </w:rPr>
      </w:pPr>
    </w:p>
    <w:p w:rsidR="00990A2C" w:rsidRDefault="00990A2C" w:rsidP="0023253B">
      <w:pPr>
        <w:bidi/>
        <w:spacing w:after="0" w:line="240" w:lineRule="auto"/>
        <w:ind w:left="360"/>
        <w:rPr>
          <w:rFonts w:ascii="Arial" w:eastAsia="Times New Roman" w:hAnsi="Arial" w:cs="B Nazanin"/>
          <w:color w:val="000000"/>
          <w:sz w:val="28"/>
          <w:szCs w:val="28"/>
          <w:rtl/>
        </w:rPr>
      </w:pPr>
    </w:p>
    <w:p w:rsidR="00990A2C" w:rsidRPr="00EF4C37" w:rsidRDefault="00990A2C" w:rsidP="0023253B">
      <w:pPr>
        <w:bidi/>
        <w:spacing w:after="0" w:line="240" w:lineRule="auto"/>
        <w:ind w:left="360"/>
        <w:rPr>
          <w:rFonts w:ascii="Arial" w:eastAsia="Times New Roman" w:hAnsi="Arial" w:cs="B Nazanin"/>
          <w:color w:val="000000"/>
          <w:sz w:val="28"/>
          <w:szCs w:val="28"/>
        </w:rPr>
      </w:pPr>
    </w:p>
    <w:p w:rsidR="00F57DDC" w:rsidRPr="00990A2C" w:rsidRDefault="00F57DDC" w:rsidP="00FF7DD0">
      <w:pPr>
        <w:pStyle w:val="Heading1"/>
        <w:numPr>
          <w:ilvl w:val="0"/>
          <w:numId w:val="5"/>
        </w:numPr>
        <w:bidi/>
        <w:spacing w:line="240" w:lineRule="auto"/>
        <w:rPr>
          <w:rFonts w:cs="B Nazanin"/>
          <w:color w:val="auto"/>
          <w:rtl/>
          <w:lang w:bidi="fa-IR"/>
        </w:rPr>
      </w:pPr>
      <w:bookmarkStart w:id="13" w:name="_Toc501202264"/>
      <w:r w:rsidRPr="00990A2C">
        <w:rPr>
          <w:rFonts w:cs="B Nazanin" w:hint="cs"/>
          <w:color w:val="auto"/>
          <w:rtl/>
          <w:lang w:bidi="fa-IR"/>
        </w:rPr>
        <w:lastRenderedPageBreak/>
        <w:t>مقدمه</w:t>
      </w:r>
      <w:bookmarkEnd w:id="13"/>
    </w:p>
    <w:p w:rsidR="00DD58B8" w:rsidRDefault="00884BCA" w:rsidP="009C531D">
      <w:pPr>
        <w:bidi/>
        <w:spacing w:after="0" w:line="240" w:lineRule="auto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این استاندارد </w:t>
      </w:r>
      <w:r w:rsidR="009C531D">
        <w:rPr>
          <w:rFonts w:cs="B Nazanin" w:hint="cs"/>
          <w:sz w:val="28"/>
          <w:szCs w:val="28"/>
          <w:rtl/>
          <w:lang w:bidi="fa-IR"/>
        </w:rPr>
        <w:t xml:space="preserve">برای </w:t>
      </w:r>
      <w:r>
        <w:rPr>
          <w:rFonts w:cs="B Nazanin" w:hint="cs"/>
          <w:sz w:val="28"/>
          <w:szCs w:val="28"/>
          <w:rtl/>
          <w:lang w:bidi="fa-IR"/>
        </w:rPr>
        <w:t xml:space="preserve">به حداقل رساندن نیاز رویدادهای یک محتوا به عوامل </w:t>
      </w:r>
      <w:r w:rsidR="00FF7DD0">
        <w:rPr>
          <w:rFonts w:cs="B Nazanin" w:hint="cs"/>
          <w:sz w:val="28"/>
          <w:szCs w:val="28"/>
          <w:rtl/>
          <w:lang w:bidi="fa-IR"/>
        </w:rPr>
        <w:t>زمان‌بندی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9C531D">
        <w:rPr>
          <w:rFonts w:cs="B Nazanin" w:hint="cs"/>
          <w:sz w:val="28"/>
          <w:szCs w:val="28"/>
          <w:rtl/>
          <w:lang w:bidi="fa-IR"/>
        </w:rPr>
        <w:t>تدوین شده است؛</w:t>
      </w:r>
      <w:r>
        <w:rPr>
          <w:rFonts w:cs="B Nazanin" w:hint="cs"/>
          <w:sz w:val="28"/>
          <w:szCs w:val="28"/>
          <w:rtl/>
          <w:lang w:bidi="fa-IR"/>
        </w:rPr>
        <w:t xml:space="preserve"> این روش شرایط </w:t>
      </w:r>
      <w:r w:rsidR="009C531D">
        <w:rPr>
          <w:rFonts w:cs="B Nazanin" w:hint="cs"/>
          <w:sz w:val="28"/>
          <w:szCs w:val="28"/>
          <w:rtl/>
          <w:lang w:bidi="fa-IR"/>
        </w:rPr>
        <w:t xml:space="preserve">تعامل با محتوای تحت وب </w:t>
      </w:r>
      <w:r>
        <w:rPr>
          <w:rFonts w:cs="B Nazanin" w:hint="cs"/>
          <w:sz w:val="28"/>
          <w:szCs w:val="28"/>
          <w:rtl/>
          <w:lang w:bidi="fa-IR"/>
        </w:rPr>
        <w:t>را برای افرادی که دارای نابینایی، کم بینایی</w:t>
      </w:r>
      <w:r w:rsidR="009C531D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FF7DD0">
        <w:rPr>
          <w:rFonts w:cs="B Nazanin" w:hint="cs"/>
          <w:sz w:val="28"/>
          <w:szCs w:val="28"/>
          <w:rtl/>
          <w:lang w:bidi="fa-IR"/>
        </w:rPr>
        <w:t>معلولیت‌های</w:t>
      </w:r>
      <w:r>
        <w:rPr>
          <w:rFonts w:cs="B Nazanin" w:hint="cs"/>
          <w:sz w:val="28"/>
          <w:szCs w:val="28"/>
          <w:rtl/>
          <w:lang w:bidi="fa-IR"/>
        </w:rPr>
        <w:t xml:space="preserve"> ذهنی یا </w:t>
      </w:r>
      <w:r w:rsidR="00FF7DD0">
        <w:rPr>
          <w:rFonts w:cs="B Nazanin" w:hint="cs"/>
          <w:sz w:val="28"/>
          <w:szCs w:val="28"/>
          <w:rtl/>
          <w:lang w:bidi="fa-IR"/>
        </w:rPr>
        <w:t>محدودیت‌های</w:t>
      </w:r>
      <w:r>
        <w:rPr>
          <w:rFonts w:cs="B Nazanin" w:hint="cs"/>
          <w:sz w:val="28"/>
          <w:szCs w:val="28"/>
          <w:rtl/>
          <w:lang w:bidi="fa-IR"/>
        </w:rPr>
        <w:t xml:space="preserve"> حرکتی هستند</w:t>
      </w:r>
      <w:r w:rsidR="009C531D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مساعدتر </w:t>
      </w:r>
      <w:r w:rsidR="00FF7DD0">
        <w:rPr>
          <w:rFonts w:cs="B Nazanin" w:hint="cs"/>
          <w:sz w:val="28"/>
          <w:szCs w:val="28"/>
          <w:rtl/>
          <w:lang w:bidi="fa-IR"/>
        </w:rPr>
        <w:t>می‌کند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DD58B8" w:rsidRPr="00990A2C" w:rsidRDefault="00DD58B8" w:rsidP="00FF7DD0">
      <w:pPr>
        <w:pStyle w:val="Heading1"/>
        <w:numPr>
          <w:ilvl w:val="0"/>
          <w:numId w:val="5"/>
        </w:numPr>
        <w:bidi/>
        <w:spacing w:line="240" w:lineRule="auto"/>
        <w:ind w:left="714" w:hanging="357"/>
        <w:rPr>
          <w:rFonts w:cs="B Nazanin"/>
          <w:color w:val="auto"/>
          <w:lang w:bidi="fa-IR"/>
        </w:rPr>
      </w:pPr>
      <w:bookmarkStart w:id="14" w:name="_Toc501202265"/>
      <w:r w:rsidRPr="00990A2C">
        <w:rPr>
          <w:rFonts w:cs="B Nazanin" w:hint="cs"/>
          <w:color w:val="auto"/>
          <w:rtl/>
          <w:lang w:bidi="fa-IR"/>
        </w:rPr>
        <w:t>هدف این استاندارد</w:t>
      </w:r>
      <w:bookmarkEnd w:id="14"/>
    </w:p>
    <w:p w:rsidR="00ED75EA" w:rsidRDefault="00884BCA" w:rsidP="00AA594F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هدف این استاندارد در </w:t>
      </w:r>
      <w:r w:rsidR="009C531D">
        <w:rPr>
          <w:rFonts w:cs="B Nazanin" w:hint="cs"/>
          <w:sz w:val="28"/>
          <w:szCs w:val="28"/>
          <w:rtl/>
          <w:lang w:bidi="fa-IR"/>
        </w:rPr>
        <w:t>وهلۀ اول</w:t>
      </w:r>
      <w:r>
        <w:rPr>
          <w:rFonts w:cs="B Nazanin" w:hint="cs"/>
          <w:sz w:val="28"/>
          <w:szCs w:val="28"/>
          <w:rtl/>
          <w:lang w:bidi="fa-IR"/>
        </w:rPr>
        <w:t xml:space="preserve"> افرادی هستند که تحت </w:t>
      </w:r>
      <w:r w:rsidR="00FF7DD0">
        <w:rPr>
          <w:rFonts w:cs="B Nazanin" w:hint="cs"/>
          <w:sz w:val="28"/>
          <w:szCs w:val="28"/>
          <w:rtl/>
          <w:lang w:bidi="fa-IR"/>
        </w:rPr>
        <w:t>تأثیر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FF7DD0">
        <w:rPr>
          <w:rFonts w:cs="B Nazanin" w:hint="cs"/>
          <w:sz w:val="28"/>
          <w:szCs w:val="28"/>
          <w:rtl/>
          <w:lang w:bidi="fa-IR"/>
        </w:rPr>
        <w:t>معلولیت‌های</w:t>
      </w:r>
      <w:r>
        <w:rPr>
          <w:rFonts w:cs="B Nazanin" w:hint="cs"/>
          <w:sz w:val="28"/>
          <w:szCs w:val="28"/>
          <w:rtl/>
          <w:lang w:bidi="fa-IR"/>
        </w:rPr>
        <w:t xml:space="preserve"> ذهنی برای خواندن مطالب یا به </w:t>
      </w:r>
      <w:r w:rsidR="009C531D">
        <w:rPr>
          <w:rFonts w:cs="B Nazanin" w:hint="cs"/>
          <w:sz w:val="28"/>
          <w:szCs w:val="28"/>
          <w:rtl/>
          <w:lang w:bidi="fa-IR"/>
        </w:rPr>
        <w:t>پایان</w:t>
      </w:r>
      <w:r>
        <w:rPr>
          <w:rFonts w:cs="B Nazanin" w:hint="cs"/>
          <w:sz w:val="28"/>
          <w:szCs w:val="28"/>
          <w:rtl/>
          <w:lang w:bidi="fa-IR"/>
        </w:rPr>
        <w:t xml:space="preserve"> رساندن </w:t>
      </w:r>
      <w:r w:rsidR="00FF7DD0">
        <w:rPr>
          <w:rFonts w:cs="B Nazanin" w:hint="cs"/>
          <w:sz w:val="28"/>
          <w:szCs w:val="28"/>
          <w:rtl/>
          <w:lang w:bidi="fa-IR"/>
        </w:rPr>
        <w:t>فعالیت‌هایشان</w:t>
      </w:r>
      <w:r>
        <w:rPr>
          <w:rFonts w:cs="B Nazanin" w:hint="cs"/>
          <w:sz w:val="28"/>
          <w:szCs w:val="28"/>
          <w:rtl/>
          <w:lang w:bidi="fa-IR"/>
        </w:rPr>
        <w:t xml:space="preserve"> به زمان بیشتر</w:t>
      </w:r>
      <w:r w:rsidR="009C531D">
        <w:rPr>
          <w:rFonts w:cs="B Nazanin" w:hint="cs"/>
          <w:sz w:val="28"/>
          <w:szCs w:val="28"/>
          <w:rtl/>
          <w:lang w:bidi="fa-IR"/>
        </w:rPr>
        <w:t>ی نیاز</w:t>
      </w:r>
      <w:r>
        <w:rPr>
          <w:rFonts w:cs="B Nazanin" w:hint="cs"/>
          <w:sz w:val="28"/>
          <w:szCs w:val="28"/>
          <w:rtl/>
          <w:lang w:bidi="fa-IR"/>
        </w:rPr>
        <w:t xml:space="preserve"> دارند. در جایگاه بعدی افرادی </w:t>
      </w:r>
      <w:r w:rsidR="003F4BF1">
        <w:rPr>
          <w:rFonts w:cs="B Nazanin" w:hint="cs"/>
          <w:sz w:val="28"/>
          <w:szCs w:val="28"/>
          <w:rtl/>
          <w:lang w:bidi="fa-IR"/>
        </w:rPr>
        <w:t>کم</w:t>
      </w:r>
      <w:r w:rsidR="009C531D">
        <w:rPr>
          <w:rFonts w:cs="B Nazanin" w:hint="cs"/>
          <w:sz w:val="28"/>
          <w:szCs w:val="28"/>
          <w:rtl/>
          <w:lang w:bidi="fa-IR"/>
        </w:rPr>
        <w:t>‌بینا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هستند که </w:t>
      </w:r>
      <w:r w:rsidR="00AA594F">
        <w:rPr>
          <w:rFonts w:cs="B Nazanin" w:hint="cs"/>
          <w:sz w:val="28"/>
          <w:szCs w:val="28"/>
          <w:rtl/>
          <w:lang w:bidi="fa-IR"/>
        </w:rPr>
        <w:t>در هنگام خواندن متن،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زمان بیشتری </w:t>
      </w:r>
      <w:r w:rsidR="00AA594F">
        <w:rPr>
          <w:rFonts w:cs="B Nazanin" w:hint="cs"/>
          <w:sz w:val="28"/>
          <w:szCs w:val="28"/>
          <w:rtl/>
          <w:lang w:bidi="fa-IR"/>
        </w:rPr>
        <w:t xml:space="preserve">را 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برای </w:t>
      </w:r>
      <w:r w:rsidR="00AA594F">
        <w:rPr>
          <w:rFonts w:cs="B Nazanin" w:hint="cs"/>
          <w:sz w:val="28"/>
          <w:szCs w:val="28"/>
          <w:rtl/>
          <w:lang w:bidi="fa-IR"/>
        </w:rPr>
        <w:t>مشاهده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و تمرکز کردن روی </w:t>
      </w:r>
      <w:r w:rsidR="00FF7DD0">
        <w:rPr>
          <w:rFonts w:cs="B Nazanin" w:hint="cs"/>
          <w:sz w:val="28"/>
          <w:szCs w:val="28"/>
          <w:rtl/>
          <w:lang w:bidi="fa-IR"/>
        </w:rPr>
        <w:t>صفحه‌نمایش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</w:t>
      </w:r>
      <w:r w:rsidR="00AA594F">
        <w:rPr>
          <w:rFonts w:cs="B Nazanin" w:hint="cs"/>
          <w:sz w:val="28"/>
          <w:szCs w:val="28"/>
          <w:rtl/>
          <w:lang w:bidi="fa-IR"/>
        </w:rPr>
        <w:t>صرف می‌کنند. افراد دیگری که جزء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جامع</w:t>
      </w:r>
      <w:r w:rsidR="00AA594F">
        <w:rPr>
          <w:rFonts w:cs="B Nazanin" w:hint="cs"/>
          <w:sz w:val="28"/>
          <w:szCs w:val="28"/>
          <w:rtl/>
          <w:lang w:bidi="fa-IR"/>
        </w:rPr>
        <w:t>ۀ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هدف این استاندارد محسوب </w:t>
      </w:r>
      <w:r w:rsidR="00FF7DD0">
        <w:rPr>
          <w:rFonts w:cs="B Nazanin" w:hint="cs"/>
          <w:sz w:val="28"/>
          <w:szCs w:val="28"/>
          <w:rtl/>
          <w:lang w:bidi="fa-IR"/>
        </w:rPr>
        <w:t>می‌شوند</w:t>
      </w:r>
      <w:r w:rsidR="00AA594F">
        <w:rPr>
          <w:rFonts w:cs="B Nazanin" w:hint="cs"/>
          <w:sz w:val="28"/>
          <w:szCs w:val="28"/>
          <w:rtl/>
          <w:lang w:bidi="fa-IR"/>
        </w:rPr>
        <w:t>،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نابینا</w:t>
      </w:r>
      <w:r w:rsidR="00AA594F">
        <w:rPr>
          <w:rFonts w:cs="B Nazanin" w:hint="cs"/>
          <w:sz w:val="28"/>
          <w:szCs w:val="28"/>
          <w:rtl/>
          <w:lang w:bidi="fa-IR"/>
        </w:rPr>
        <w:t>یان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هستند که از ابزارها و </w:t>
      </w:r>
      <w:r w:rsidR="00FF7DD0">
        <w:rPr>
          <w:rFonts w:cs="B Nazanin" w:hint="cs"/>
          <w:sz w:val="28"/>
          <w:szCs w:val="28"/>
          <w:rtl/>
          <w:lang w:bidi="fa-IR"/>
        </w:rPr>
        <w:t>نرم‌افزارهای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صفحه</w:t>
      </w:r>
      <w:r w:rsidR="00AA594F">
        <w:rPr>
          <w:rFonts w:cs="B Nazanin" w:hint="cs"/>
          <w:sz w:val="28"/>
          <w:szCs w:val="28"/>
          <w:rtl/>
          <w:lang w:bidi="fa-IR"/>
        </w:rPr>
        <w:t>‌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خوان استفاده </w:t>
      </w:r>
      <w:r w:rsidR="00FF7DD0">
        <w:rPr>
          <w:rFonts w:cs="B Nazanin" w:hint="cs"/>
          <w:sz w:val="28"/>
          <w:szCs w:val="28"/>
          <w:rtl/>
          <w:lang w:bidi="fa-IR"/>
        </w:rPr>
        <w:t>می‌کنند</w:t>
      </w:r>
      <w:r w:rsidR="00AA594F">
        <w:rPr>
          <w:rFonts w:cs="B Nazanin" w:hint="cs"/>
          <w:sz w:val="28"/>
          <w:szCs w:val="28"/>
          <w:rtl/>
          <w:lang w:bidi="fa-IR"/>
        </w:rPr>
        <w:t>؛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به همین دلیل </w:t>
      </w:r>
      <w:r w:rsidR="00AA594F">
        <w:rPr>
          <w:rFonts w:cs="B Nazanin" w:hint="cs"/>
          <w:sz w:val="28"/>
          <w:szCs w:val="28"/>
          <w:rtl/>
          <w:lang w:bidi="fa-IR"/>
        </w:rPr>
        <w:t>آن‌ها برای درک موضوع‌های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</w:t>
      </w:r>
      <w:r w:rsidR="00FF7DD0">
        <w:rPr>
          <w:rFonts w:cs="B Nazanin" w:hint="cs"/>
          <w:sz w:val="28"/>
          <w:szCs w:val="28"/>
          <w:rtl/>
          <w:lang w:bidi="fa-IR"/>
        </w:rPr>
        <w:t>گنجانده‌شده</w:t>
      </w:r>
      <w:r w:rsidR="00AA594F">
        <w:rPr>
          <w:rFonts w:cs="B Nazanin" w:hint="cs"/>
          <w:sz w:val="28"/>
          <w:szCs w:val="28"/>
          <w:rtl/>
          <w:lang w:bidi="fa-IR"/>
        </w:rPr>
        <w:t xml:space="preserve"> در صفحۀ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وب به زمان بیشتری </w:t>
      </w:r>
      <w:r w:rsidR="00AA594F">
        <w:rPr>
          <w:rFonts w:cs="B Nazanin" w:hint="cs"/>
          <w:sz w:val="28"/>
          <w:szCs w:val="28"/>
          <w:rtl/>
          <w:lang w:bidi="fa-IR"/>
        </w:rPr>
        <w:t>نیازمندند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. همچنین این افراد برای پیدا کردن اطلاعات </w:t>
      </w:r>
      <w:r w:rsidR="00AA594F">
        <w:rPr>
          <w:rFonts w:cs="B Nazanin" w:hint="cs"/>
          <w:sz w:val="28"/>
          <w:szCs w:val="28"/>
          <w:rtl/>
          <w:lang w:bidi="fa-IR"/>
        </w:rPr>
        <w:t>دلخواه خود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و تعامل با </w:t>
      </w:r>
      <w:r w:rsidR="00FF7DD0">
        <w:rPr>
          <w:rFonts w:cs="B Nazanin" w:hint="cs"/>
          <w:sz w:val="28"/>
          <w:szCs w:val="28"/>
          <w:rtl/>
          <w:lang w:bidi="fa-IR"/>
        </w:rPr>
        <w:t>کنترل‌های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صفح</w:t>
      </w:r>
      <w:r w:rsidR="00AA594F">
        <w:rPr>
          <w:rFonts w:cs="B Nazanin" w:hint="cs"/>
          <w:sz w:val="28"/>
          <w:szCs w:val="28"/>
          <w:rtl/>
          <w:lang w:bidi="fa-IR"/>
        </w:rPr>
        <w:t>ۀ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وب از طریق صفحه</w:t>
      </w:r>
      <w:r w:rsidR="00AA594F">
        <w:rPr>
          <w:rFonts w:cs="B Nazanin" w:hint="cs"/>
          <w:sz w:val="28"/>
          <w:szCs w:val="28"/>
          <w:rtl/>
          <w:lang w:bidi="fa-IR"/>
        </w:rPr>
        <w:t>‌</w:t>
      </w:r>
      <w:r w:rsidR="00FF7DD0">
        <w:rPr>
          <w:rFonts w:cs="B Nazanin" w:hint="cs"/>
          <w:sz w:val="28"/>
          <w:szCs w:val="28"/>
          <w:rtl/>
          <w:lang w:bidi="fa-IR"/>
        </w:rPr>
        <w:t>خوان‌ها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زمان </w:t>
      </w:r>
      <w:r w:rsidR="00FF7DD0">
        <w:rPr>
          <w:rFonts w:cs="B Nazanin" w:hint="cs"/>
          <w:sz w:val="28"/>
          <w:szCs w:val="28"/>
          <w:rtl/>
          <w:lang w:bidi="fa-IR"/>
        </w:rPr>
        <w:t>طولانی‌تری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</w:t>
      </w:r>
      <w:r w:rsidR="00AA594F">
        <w:rPr>
          <w:rFonts w:cs="B Nazanin" w:hint="cs"/>
          <w:sz w:val="28"/>
          <w:szCs w:val="28"/>
          <w:rtl/>
          <w:lang w:bidi="fa-IR"/>
        </w:rPr>
        <w:t>را صرف می‌کنند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. </w:t>
      </w:r>
      <w:r w:rsidR="00AA594F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3F4BF1">
        <w:rPr>
          <w:rFonts w:cs="B Nazanin" w:hint="cs"/>
          <w:sz w:val="28"/>
          <w:szCs w:val="28"/>
          <w:rtl/>
          <w:lang w:bidi="fa-IR"/>
        </w:rPr>
        <w:t>دیگر</w:t>
      </w:r>
      <w:r w:rsidR="00AA594F">
        <w:rPr>
          <w:rFonts w:cs="B Nazanin" w:hint="cs"/>
          <w:sz w:val="28"/>
          <w:szCs w:val="28"/>
          <w:rtl/>
          <w:lang w:bidi="fa-IR"/>
        </w:rPr>
        <w:t xml:space="preserve"> گروه‌هایی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که به زمان بیشتری </w:t>
      </w:r>
      <w:r w:rsidR="00AA594F">
        <w:rPr>
          <w:rFonts w:cs="B Nazanin" w:hint="cs"/>
          <w:sz w:val="28"/>
          <w:szCs w:val="28"/>
          <w:rtl/>
          <w:lang w:bidi="fa-IR"/>
        </w:rPr>
        <w:t>برای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درک محتوای وب </w:t>
      </w:r>
      <w:r w:rsidR="00AA594F">
        <w:rPr>
          <w:rFonts w:cs="B Nazanin" w:hint="cs"/>
          <w:sz w:val="28"/>
          <w:szCs w:val="28"/>
          <w:rtl/>
          <w:lang w:bidi="fa-IR"/>
        </w:rPr>
        <w:t>نیاز دارند،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</w:t>
      </w:r>
      <w:r w:rsidR="00AA594F">
        <w:rPr>
          <w:rFonts w:cs="B Nazanin" w:hint="cs"/>
          <w:sz w:val="28"/>
          <w:szCs w:val="28"/>
          <w:rtl/>
          <w:lang w:bidi="fa-IR"/>
        </w:rPr>
        <w:t xml:space="preserve">افراد 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دارای </w:t>
      </w:r>
      <w:r w:rsidR="00FF7DD0">
        <w:rPr>
          <w:rFonts w:cs="B Nazanin" w:hint="cs"/>
          <w:sz w:val="28"/>
          <w:szCs w:val="28"/>
          <w:rtl/>
          <w:lang w:bidi="fa-IR"/>
        </w:rPr>
        <w:t>معلولیت‌های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ذهنی یا </w:t>
      </w:r>
      <w:r w:rsidR="00FF7DD0">
        <w:rPr>
          <w:rFonts w:cs="B Nazanin" w:hint="cs"/>
          <w:sz w:val="28"/>
          <w:szCs w:val="28"/>
          <w:rtl/>
          <w:lang w:bidi="fa-IR"/>
        </w:rPr>
        <w:t>محدودیت‌های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زبانی هستند.</w:t>
      </w:r>
      <w:r w:rsidR="00AA594F">
        <w:rPr>
          <w:rFonts w:cs="B Nazanin" w:hint="cs"/>
          <w:sz w:val="28"/>
          <w:szCs w:val="28"/>
          <w:rtl/>
          <w:lang w:bidi="fa-IR"/>
        </w:rPr>
        <w:t xml:space="preserve"> ناشنوایان نیز ممکن است به زمان بیشتری برای پیدا کردن اطلاعات در صفحۀ وب نیاز داشته باشند.</w:t>
      </w:r>
    </w:p>
    <w:p w:rsidR="00083866" w:rsidRDefault="00FF7DD0" w:rsidP="003F3F29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درصورتی‌که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فیلم زبان اشاره در </w:t>
      </w:r>
      <w:r>
        <w:rPr>
          <w:rFonts w:cs="B Nazanin" w:hint="cs"/>
          <w:sz w:val="28"/>
          <w:szCs w:val="28"/>
          <w:rtl/>
          <w:lang w:bidi="fa-IR"/>
        </w:rPr>
        <w:t>وب‌سایت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موجود باشد</w:t>
      </w:r>
      <w:r w:rsidR="00ED75EA">
        <w:rPr>
          <w:rFonts w:cs="B Nazanin" w:hint="cs"/>
          <w:sz w:val="28"/>
          <w:szCs w:val="28"/>
          <w:rtl/>
          <w:lang w:bidi="fa-IR"/>
        </w:rPr>
        <w:t>،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این افراد </w:t>
      </w:r>
      <w:r w:rsidR="00ED75EA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زمان </w:t>
      </w:r>
      <w:r>
        <w:rPr>
          <w:rFonts w:cs="B Nazanin" w:hint="cs"/>
          <w:sz w:val="28"/>
          <w:szCs w:val="28"/>
          <w:rtl/>
          <w:lang w:bidi="fa-IR"/>
        </w:rPr>
        <w:t>دوچندان</w:t>
      </w:r>
      <w:r w:rsidR="003F4BF1">
        <w:rPr>
          <w:rFonts w:cs="B Nazanin" w:hint="cs"/>
          <w:sz w:val="28"/>
          <w:szCs w:val="28"/>
          <w:rtl/>
          <w:lang w:bidi="fa-IR"/>
        </w:rPr>
        <w:t xml:space="preserve"> بیشتر </w:t>
      </w:r>
      <w:r w:rsidR="00ED75EA">
        <w:rPr>
          <w:rFonts w:cs="B Nazanin" w:hint="cs"/>
          <w:sz w:val="28"/>
          <w:szCs w:val="28"/>
          <w:rtl/>
          <w:lang w:bidi="fa-IR"/>
        </w:rPr>
        <w:t>نیازمندند؛ زیرا</w:t>
      </w:r>
      <w:r w:rsidR="00083866">
        <w:rPr>
          <w:rFonts w:cs="B Nazanin" w:hint="cs"/>
          <w:sz w:val="28"/>
          <w:szCs w:val="28"/>
          <w:rtl/>
          <w:lang w:bidi="fa-IR"/>
        </w:rPr>
        <w:t xml:space="preserve"> </w:t>
      </w:r>
      <w:r w:rsidR="00ED75EA">
        <w:rPr>
          <w:rFonts w:cs="B Nazanin" w:hint="cs"/>
          <w:sz w:val="28"/>
          <w:szCs w:val="28"/>
          <w:rtl/>
          <w:lang w:bidi="fa-IR"/>
        </w:rPr>
        <w:t>موضوع‌هایی را که دیگر کاربران می‌توانند به‌راحتی بشنوند و درک کنند، آن‌ها باید از طریق بینایی و تمرکز روی رفتار رابط زبان اشاره بفهمند.</w:t>
      </w:r>
    </w:p>
    <w:p w:rsidR="00884BCA" w:rsidRPr="00990A2C" w:rsidRDefault="00FF7DD0" w:rsidP="00FF7DD0">
      <w:pPr>
        <w:pStyle w:val="Heading1"/>
        <w:numPr>
          <w:ilvl w:val="0"/>
          <w:numId w:val="5"/>
        </w:numPr>
        <w:bidi/>
        <w:spacing w:line="240" w:lineRule="auto"/>
        <w:ind w:left="714" w:hanging="357"/>
        <w:rPr>
          <w:rFonts w:cs="B Nazanin"/>
          <w:color w:val="auto"/>
          <w:rtl/>
          <w:lang w:bidi="fa-IR"/>
        </w:rPr>
      </w:pPr>
      <w:bookmarkStart w:id="15" w:name="_Toc501202266"/>
      <w:r>
        <w:rPr>
          <w:rFonts w:cs="B Nazanin" w:hint="eastAsia"/>
          <w:color w:val="auto"/>
          <w:rtl/>
          <w:lang w:bidi="fa-IR"/>
        </w:rPr>
        <w:t>مثال‌ها</w:t>
      </w:r>
      <w:r>
        <w:rPr>
          <w:rFonts w:cs="B Nazanin" w:hint="cs"/>
          <w:color w:val="auto"/>
          <w:rtl/>
          <w:lang w:bidi="fa-IR"/>
        </w:rPr>
        <w:t xml:space="preserve">ی </w:t>
      </w:r>
      <w:r w:rsidR="00083866" w:rsidRPr="00990A2C">
        <w:rPr>
          <w:rFonts w:cs="B Nazanin" w:hint="cs"/>
          <w:color w:val="auto"/>
          <w:rtl/>
          <w:lang w:bidi="fa-IR"/>
        </w:rPr>
        <w:t>استاندارد</w:t>
      </w:r>
      <w:bookmarkEnd w:id="15"/>
    </w:p>
    <w:p w:rsidR="00852463" w:rsidRPr="00852463" w:rsidRDefault="00852463" w:rsidP="00ED75EA">
      <w:pPr>
        <w:pStyle w:val="Heading2"/>
        <w:numPr>
          <w:ilvl w:val="1"/>
          <w:numId w:val="8"/>
        </w:numPr>
        <w:bidi/>
        <w:ind w:left="1282"/>
        <w:rPr>
          <w:rFonts w:cs="B Nazanin"/>
          <w:color w:val="auto"/>
          <w:lang w:bidi="fa-IR"/>
        </w:rPr>
      </w:pPr>
      <w:bookmarkStart w:id="16" w:name="_Toc501202267"/>
      <w:r w:rsidRPr="00852463">
        <w:rPr>
          <w:rFonts w:cs="B Nazanin" w:hint="cs"/>
          <w:color w:val="auto"/>
          <w:rtl/>
          <w:lang w:bidi="fa-IR"/>
        </w:rPr>
        <w:t>مثال:</w:t>
      </w:r>
      <w:r w:rsidR="001C4485">
        <w:rPr>
          <w:rFonts w:cs="B Nazanin" w:hint="cs"/>
          <w:color w:val="auto"/>
          <w:rtl/>
          <w:lang w:bidi="fa-IR"/>
        </w:rPr>
        <w:t xml:space="preserve"> </w:t>
      </w:r>
      <w:r w:rsidR="00FF7DD0">
        <w:rPr>
          <w:rFonts w:cs="B Nazanin" w:hint="eastAsia"/>
          <w:color w:val="auto"/>
          <w:rtl/>
          <w:lang w:bidi="fa-IR"/>
        </w:rPr>
        <w:t>غ</w:t>
      </w:r>
      <w:r w:rsidR="00FF7DD0">
        <w:rPr>
          <w:rFonts w:cs="B Nazanin" w:hint="cs"/>
          <w:color w:val="auto"/>
          <w:rtl/>
          <w:lang w:bidi="fa-IR"/>
        </w:rPr>
        <w:t>ی</w:t>
      </w:r>
      <w:r w:rsidR="00FF7DD0">
        <w:rPr>
          <w:rFonts w:cs="B Nazanin" w:hint="eastAsia"/>
          <w:color w:val="auto"/>
          <w:rtl/>
          <w:lang w:bidi="fa-IR"/>
        </w:rPr>
        <w:t>رفعال</w:t>
      </w:r>
      <w:r w:rsidR="001C4485">
        <w:rPr>
          <w:rFonts w:cs="B Nazanin" w:hint="cs"/>
          <w:color w:val="auto"/>
          <w:rtl/>
          <w:lang w:bidi="fa-IR"/>
        </w:rPr>
        <w:t xml:space="preserve"> </w:t>
      </w:r>
      <w:r w:rsidR="00ED75EA">
        <w:rPr>
          <w:rFonts w:cs="B Nazanin" w:hint="cs"/>
          <w:color w:val="auto"/>
          <w:rtl/>
          <w:lang w:bidi="fa-IR"/>
        </w:rPr>
        <w:t>کردن</w:t>
      </w:r>
      <w:r w:rsidR="001C4485">
        <w:rPr>
          <w:rFonts w:cs="B Nazanin" w:hint="cs"/>
          <w:color w:val="auto"/>
          <w:rtl/>
          <w:lang w:bidi="fa-IR"/>
        </w:rPr>
        <w:t xml:space="preserve"> بازه زمانی در آزمون</w:t>
      </w:r>
      <w:bookmarkEnd w:id="16"/>
    </w:p>
    <w:p w:rsidR="00083866" w:rsidRPr="00852463" w:rsidRDefault="00083866" w:rsidP="008D079D">
      <w:pPr>
        <w:bidi/>
        <w:spacing w:after="0" w:line="240" w:lineRule="auto"/>
        <w:ind w:left="360"/>
        <w:jc w:val="lowKashida"/>
        <w:rPr>
          <w:rFonts w:cs="B Nazanin"/>
          <w:sz w:val="28"/>
          <w:szCs w:val="28"/>
          <w:rtl/>
          <w:lang w:bidi="fa-IR"/>
        </w:rPr>
      </w:pPr>
      <w:r w:rsidRPr="00852463">
        <w:rPr>
          <w:rFonts w:cs="B Nazanin" w:hint="cs"/>
          <w:sz w:val="28"/>
          <w:szCs w:val="28"/>
          <w:rtl/>
          <w:lang w:bidi="fa-IR"/>
        </w:rPr>
        <w:t>آزمون</w:t>
      </w:r>
      <w:r w:rsidR="008D079D">
        <w:rPr>
          <w:rFonts w:cs="B Nazanin" w:hint="cs"/>
          <w:sz w:val="28"/>
          <w:szCs w:val="28"/>
          <w:rtl/>
          <w:lang w:bidi="fa-IR"/>
        </w:rPr>
        <w:t>ی</w:t>
      </w:r>
      <w:r w:rsidRPr="00852463">
        <w:rPr>
          <w:rFonts w:cs="B Nazanin" w:hint="cs"/>
          <w:sz w:val="28"/>
          <w:szCs w:val="28"/>
          <w:rtl/>
          <w:lang w:bidi="fa-IR"/>
        </w:rPr>
        <w:t xml:space="preserve"> طراحی شده است که به </w:t>
      </w:r>
      <w:r w:rsidR="008D079D">
        <w:rPr>
          <w:rFonts w:cs="B Nazanin" w:hint="cs"/>
          <w:sz w:val="28"/>
          <w:szCs w:val="28"/>
          <w:rtl/>
          <w:lang w:bidi="fa-IR"/>
        </w:rPr>
        <w:t>پایان</w:t>
      </w:r>
      <w:r w:rsidRPr="00852463">
        <w:rPr>
          <w:rFonts w:cs="B Nazanin" w:hint="cs"/>
          <w:sz w:val="28"/>
          <w:szCs w:val="28"/>
          <w:rtl/>
          <w:lang w:bidi="fa-IR"/>
        </w:rPr>
        <w:t xml:space="preserve"> رساندن </w:t>
      </w:r>
      <w:r w:rsidR="008D079D">
        <w:rPr>
          <w:rFonts w:cs="B Nazanin" w:hint="cs"/>
          <w:sz w:val="28"/>
          <w:szCs w:val="28"/>
          <w:rtl/>
          <w:lang w:bidi="fa-IR"/>
        </w:rPr>
        <w:t xml:space="preserve">آن </w:t>
      </w:r>
      <w:r w:rsidRPr="00852463">
        <w:rPr>
          <w:rFonts w:cs="B Nazanin" w:hint="cs"/>
          <w:sz w:val="28"/>
          <w:szCs w:val="28"/>
          <w:rtl/>
          <w:lang w:bidi="fa-IR"/>
        </w:rPr>
        <w:t xml:space="preserve">تحت </w:t>
      </w:r>
      <w:r w:rsidR="00FF7DD0">
        <w:rPr>
          <w:rFonts w:cs="B Nazanin" w:hint="cs"/>
          <w:sz w:val="28"/>
          <w:szCs w:val="28"/>
          <w:rtl/>
          <w:lang w:bidi="fa-IR"/>
        </w:rPr>
        <w:t>تأثیر</w:t>
      </w:r>
      <w:r w:rsidRPr="00852463">
        <w:rPr>
          <w:rFonts w:cs="B Nazanin" w:hint="cs"/>
          <w:sz w:val="28"/>
          <w:szCs w:val="28"/>
          <w:rtl/>
          <w:lang w:bidi="fa-IR"/>
        </w:rPr>
        <w:t xml:space="preserve"> </w:t>
      </w:r>
      <w:r w:rsidR="00FF7DD0">
        <w:rPr>
          <w:rFonts w:cs="B Nazanin" w:hint="cs"/>
          <w:sz w:val="28"/>
          <w:szCs w:val="28"/>
          <w:rtl/>
          <w:lang w:bidi="fa-IR"/>
        </w:rPr>
        <w:t>زمان‌بندی</w:t>
      </w:r>
      <w:r w:rsidRPr="00852463">
        <w:rPr>
          <w:rFonts w:cs="B Nazanin" w:hint="cs"/>
          <w:sz w:val="28"/>
          <w:szCs w:val="28"/>
          <w:rtl/>
          <w:lang w:bidi="fa-IR"/>
        </w:rPr>
        <w:t xml:space="preserve"> نیست. زمانی که آزمون </w:t>
      </w:r>
      <w:r w:rsidR="008D079D">
        <w:rPr>
          <w:rFonts w:cs="B Nazanin" w:hint="cs"/>
          <w:sz w:val="28"/>
          <w:szCs w:val="28"/>
          <w:rtl/>
          <w:lang w:bidi="fa-IR"/>
        </w:rPr>
        <w:t>برخط (</w:t>
      </w:r>
      <w:r w:rsidR="00FF7DD0">
        <w:rPr>
          <w:rFonts w:cs="B Nazanin" w:hint="cs"/>
          <w:sz w:val="28"/>
          <w:szCs w:val="28"/>
          <w:rtl/>
          <w:lang w:bidi="fa-IR"/>
        </w:rPr>
        <w:t>آنلاین</w:t>
      </w:r>
      <w:r w:rsidR="008D079D">
        <w:rPr>
          <w:rFonts w:cs="B Nazanin" w:hint="cs"/>
          <w:sz w:val="28"/>
          <w:szCs w:val="28"/>
          <w:rtl/>
          <w:lang w:bidi="fa-IR"/>
        </w:rPr>
        <w:t>)</w:t>
      </w:r>
      <w:r w:rsidRPr="00852463">
        <w:rPr>
          <w:rFonts w:cs="B Nazanin" w:hint="cs"/>
          <w:sz w:val="28"/>
          <w:szCs w:val="28"/>
          <w:rtl/>
          <w:lang w:bidi="fa-IR"/>
        </w:rPr>
        <w:t xml:space="preserve"> شروع </w:t>
      </w:r>
      <w:r w:rsidR="00FF7DD0">
        <w:rPr>
          <w:rFonts w:cs="B Nazanin" w:hint="cs"/>
          <w:sz w:val="28"/>
          <w:szCs w:val="28"/>
          <w:rtl/>
          <w:lang w:bidi="fa-IR"/>
        </w:rPr>
        <w:t>می‌شود</w:t>
      </w:r>
      <w:r w:rsidR="008D079D">
        <w:rPr>
          <w:rFonts w:cs="B Nazanin" w:hint="cs"/>
          <w:sz w:val="28"/>
          <w:szCs w:val="28"/>
          <w:rtl/>
          <w:lang w:bidi="fa-IR"/>
        </w:rPr>
        <w:t>،</w:t>
      </w:r>
      <w:r w:rsidRPr="00852463">
        <w:rPr>
          <w:rFonts w:cs="B Nazanin" w:hint="cs"/>
          <w:sz w:val="28"/>
          <w:szCs w:val="28"/>
          <w:rtl/>
          <w:lang w:bidi="fa-IR"/>
        </w:rPr>
        <w:t xml:space="preserve"> کاربر </w:t>
      </w:r>
      <w:r w:rsidR="008D079D">
        <w:rPr>
          <w:rFonts w:cs="B Nazanin" w:hint="cs"/>
          <w:sz w:val="28"/>
          <w:szCs w:val="28"/>
          <w:rtl/>
          <w:lang w:bidi="fa-IR"/>
        </w:rPr>
        <w:t>باید</w:t>
      </w:r>
      <w:r w:rsidRPr="00852463">
        <w:rPr>
          <w:rFonts w:cs="B Nazanin" w:hint="cs"/>
          <w:sz w:val="28"/>
          <w:szCs w:val="28"/>
          <w:rtl/>
          <w:lang w:bidi="fa-IR"/>
        </w:rPr>
        <w:t xml:space="preserve"> با عناصر مختلف در </w:t>
      </w:r>
      <w:r w:rsidR="008D079D">
        <w:rPr>
          <w:rFonts w:cs="B Nazanin" w:hint="cs"/>
          <w:sz w:val="28"/>
          <w:szCs w:val="28"/>
          <w:rtl/>
          <w:lang w:bidi="fa-IR"/>
        </w:rPr>
        <w:t>آن</w:t>
      </w:r>
      <w:r w:rsidRPr="00852463">
        <w:rPr>
          <w:rFonts w:cs="B Nazanin" w:hint="cs"/>
          <w:sz w:val="28"/>
          <w:szCs w:val="28"/>
          <w:rtl/>
          <w:lang w:bidi="fa-IR"/>
        </w:rPr>
        <w:t xml:space="preserve"> در تعامل باشد. همچنین این </w:t>
      </w:r>
      <w:r w:rsidR="008D079D">
        <w:rPr>
          <w:rFonts w:cs="B Nazanin" w:hint="cs"/>
          <w:sz w:val="28"/>
          <w:szCs w:val="28"/>
          <w:rtl/>
          <w:lang w:bidi="fa-IR"/>
        </w:rPr>
        <w:t>آزمون</w:t>
      </w:r>
      <w:r w:rsidRPr="00852463">
        <w:rPr>
          <w:rFonts w:cs="B Nazanin" w:hint="cs"/>
          <w:sz w:val="28"/>
          <w:szCs w:val="28"/>
          <w:rtl/>
          <w:lang w:bidi="fa-IR"/>
        </w:rPr>
        <w:t xml:space="preserve"> برای </w:t>
      </w:r>
      <w:r w:rsidR="008D079D">
        <w:rPr>
          <w:rFonts w:cs="B Nazanin" w:hint="cs"/>
          <w:sz w:val="28"/>
          <w:szCs w:val="28"/>
          <w:rtl/>
          <w:lang w:bidi="fa-IR"/>
        </w:rPr>
        <w:t>تمامی</w:t>
      </w:r>
      <w:r w:rsidRPr="00852463">
        <w:rPr>
          <w:rFonts w:cs="B Nazanin" w:hint="cs"/>
          <w:sz w:val="28"/>
          <w:szCs w:val="28"/>
          <w:rtl/>
          <w:lang w:bidi="fa-IR"/>
        </w:rPr>
        <w:t xml:space="preserve"> کاربران یک </w:t>
      </w:r>
      <w:r w:rsidR="00FF7DD0">
        <w:rPr>
          <w:rFonts w:cs="B Nazanin" w:hint="cs"/>
          <w:sz w:val="28"/>
          <w:szCs w:val="28"/>
          <w:rtl/>
          <w:lang w:bidi="fa-IR"/>
        </w:rPr>
        <w:t>زمان‌بندی</w:t>
      </w:r>
      <w:r w:rsidRPr="00852463">
        <w:rPr>
          <w:rFonts w:cs="B Nazanin" w:hint="cs"/>
          <w:sz w:val="28"/>
          <w:szCs w:val="28"/>
          <w:rtl/>
          <w:lang w:bidi="fa-IR"/>
        </w:rPr>
        <w:t xml:space="preserve"> مشخص </w:t>
      </w:r>
      <w:r w:rsidR="008D079D">
        <w:rPr>
          <w:rFonts w:cs="B Nazanin" w:hint="cs"/>
          <w:sz w:val="28"/>
          <w:szCs w:val="28"/>
          <w:rtl/>
          <w:lang w:bidi="fa-IR"/>
        </w:rPr>
        <w:t>دارد؛</w:t>
      </w:r>
      <w:r w:rsidRPr="00852463">
        <w:rPr>
          <w:rFonts w:cs="B Nazanin" w:hint="cs"/>
          <w:sz w:val="28"/>
          <w:szCs w:val="28"/>
          <w:rtl/>
          <w:lang w:bidi="fa-IR"/>
        </w:rPr>
        <w:t xml:space="preserve"> البته این </w:t>
      </w:r>
      <w:r w:rsidR="00FF7DD0">
        <w:rPr>
          <w:rFonts w:cs="B Nazanin" w:hint="cs"/>
          <w:sz w:val="28"/>
          <w:szCs w:val="28"/>
          <w:rtl/>
          <w:lang w:bidi="fa-IR"/>
        </w:rPr>
        <w:t>زمان‌بندی</w:t>
      </w:r>
      <w:r w:rsidRPr="00852463">
        <w:rPr>
          <w:rFonts w:cs="B Nazanin" w:hint="cs"/>
          <w:sz w:val="28"/>
          <w:szCs w:val="28"/>
          <w:rtl/>
          <w:lang w:bidi="fa-IR"/>
        </w:rPr>
        <w:t xml:space="preserve"> برای کاربران دارای معلولیت غیرفعال شده است.</w:t>
      </w:r>
    </w:p>
    <w:p w:rsidR="00852463" w:rsidRPr="00852463" w:rsidRDefault="00852463" w:rsidP="00852463">
      <w:pPr>
        <w:pStyle w:val="Heading2"/>
        <w:numPr>
          <w:ilvl w:val="1"/>
          <w:numId w:val="8"/>
        </w:numPr>
        <w:bidi/>
        <w:ind w:left="1282"/>
        <w:rPr>
          <w:rFonts w:cs="B Nazanin"/>
          <w:color w:val="auto"/>
          <w:lang w:bidi="fa-IR"/>
        </w:rPr>
      </w:pPr>
      <w:bookmarkStart w:id="17" w:name="_Toc501202268"/>
      <w:r w:rsidRPr="00852463">
        <w:rPr>
          <w:rFonts w:cs="B Nazanin" w:hint="cs"/>
          <w:color w:val="auto"/>
          <w:rtl/>
          <w:lang w:bidi="fa-IR"/>
        </w:rPr>
        <w:t xml:space="preserve">مثال: </w:t>
      </w:r>
      <w:r w:rsidR="001C4485">
        <w:rPr>
          <w:rFonts w:cs="B Nazanin" w:hint="cs"/>
          <w:color w:val="auto"/>
          <w:rtl/>
          <w:lang w:bidi="fa-IR"/>
        </w:rPr>
        <w:t>بازی بر اساس نوبت</w:t>
      </w:r>
      <w:bookmarkEnd w:id="17"/>
    </w:p>
    <w:p w:rsidR="00083866" w:rsidRPr="00852463" w:rsidRDefault="00083866" w:rsidP="00942C2E">
      <w:pPr>
        <w:bidi/>
        <w:spacing w:after="0" w:line="240" w:lineRule="auto"/>
        <w:ind w:left="360"/>
        <w:jc w:val="lowKashida"/>
        <w:rPr>
          <w:rFonts w:cs="B Nazanin"/>
          <w:sz w:val="28"/>
          <w:szCs w:val="28"/>
          <w:lang w:bidi="fa-IR"/>
        </w:rPr>
      </w:pPr>
      <w:r w:rsidRPr="00852463">
        <w:rPr>
          <w:rFonts w:cs="B Nazanin" w:hint="cs"/>
          <w:sz w:val="28"/>
          <w:szCs w:val="28"/>
          <w:rtl/>
          <w:lang w:bidi="fa-IR"/>
        </w:rPr>
        <w:t>یک بازی طراحی شده است که در آن کاربر</w:t>
      </w:r>
      <w:r w:rsidR="008D079D">
        <w:rPr>
          <w:rFonts w:cs="B Nazanin" w:hint="cs"/>
          <w:sz w:val="28"/>
          <w:szCs w:val="28"/>
          <w:rtl/>
          <w:lang w:bidi="fa-IR"/>
        </w:rPr>
        <w:t>ان</w:t>
      </w:r>
      <w:r w:rsidRPr="00852463">
        <w:rPr>
          <w:rFonts w:cs="B Nazanin" w:hint="cs"/>
          <w:sz w:val="28"/>
          <w:szCs w:val="28"/>
          <w:rtl/>
          <w:lang w:bidi="fa-IR"/>
        </w:rPr>
        <w:t xml:space="preserve"> </w:t>
      </w:r>
      <w:r w:rsidR="008D079D">
        <w:rPr>
          <w:rFonts w:cs="B Nazanin" w:hint="cs"/>
          <w:sz w:val="28"/>
          <w:szCs w:val="28"/>
          <w:rtl/>
          <w:lang w:bidi="fa-IR"/>
        </w:rPr>
        <w:t>باید</w:t>
      </w:r>
      <w:r w:rsidRPr="00852463">
        <w:rPr>
          <w:rFonts w:cs="B Nazanin" w:hint="cs"/>
          <w:sz w:val="28"/>
          <w:szCs w:val="28"/>
          <w:rtl/>
          <w:lang w:bidi="fa-IR"/>
        </w:rPr>
        <w:t xml:space="preserve"> </w:t>
      </w:r>
      <w:r w:rsidR="00FF7DD0">
        <w:rPr>
          <w:rFonts w:cs="B Nazanin" w:hint="cs"/>
          <w:sz w:val="28"/>
          <w:szCs w:val="28"/>
          <w:rtl/>
          <w:lang w:bidi="fa-IR"/>
        </w:rPr>
        <w:t>به‌نوبت</w:t>
      </w:r>
      <w:r w:rsidR="00387E86" w:rsidRPr="00852463">
        <w:rPr>
          <w:rFonts w:cs="B Nazanin" w:hint="cs"/>
          <w:sz w:val="28"/>
          <w:szCs w:val="28"/>
          <w:rtl/>
          <w:lang w:bidi="fa-IR"/>
        </w:rPr>
        <w:t xml:space="preserve"> </w:t>
      </w:r>
      <w:r w:rsidR="00FF7DD0">
        <w:rPr>
          <w:rFonts w:cs="B Nazanin" w:hint="cs"/>
          <w:sz w:val="28"/>
          <w:szCs w:val="28"/>
          <w:rtl/>
          <w:lang w:bidi="fa-IR"/>
        </w:rPr>
        <w:t>به‌جای</w:t>
      </w:r>
      <w:r w:rsidR="00387E86" w:rsidRPr="00852463">
        <w:rPr>
          <w:rFonts w:cs="B Nazanin" w:hint="cs"/>
          <w:sz w:val="28"/>
          <w:szCs w:val="28"/>
          <w:rtl/>
          <w:lang w:bidi="fa-IR"/>
        </w:rPr>
        <w:t xml:space="preserve"> رقابت در زمان</w:t>
      </w:r>
      <w:r w:rsidR="008D079D">
        <w:rPr>
          <w:rFonts w:cs="B Nazanin" w:hint="cs"/>
          <w:sz w:val="28"/>
          <w:szCs w:val="28"/>
          <w:rtl/>
          <w:lang w:bidi="fa-IR"/>
        </w:rPr>
        <w:t>،</w:t>
      </w:r>
      <w:r w:rsidR="00387E86" w:rsidRPr="00852463">
        <w:rPr>
          <w:rFonts w:cs="B Nazanin" w:hint="cs"/>
          <w:sz w:val="28"/>
          <w:szCs w:val="28"/>
          <w:rtl/>
          <w:lang w:bidi="fa-IR"/>
        </w:rPr>
        <w:t xml:space="preserve"> رفتار </w:t>
      </w:r>
      <w:r w:rsidR="00FF7DD0">
        <w:rPr>
          <w:rFonts w:cs="B Nazanin" w:hint="cs"/>
          <w:sz w:val="28"/>
          <w:szCs w:val="28"/>
          <w:rtl/>
          <w:lang w:bidi="fa-IR"/>
        </w:rPr>
        <w:t>موردنظر</w:t>
      </w:r>
      <w:r w:rsidR="00387E86" w:rsidRPr="00852463">
        <w:rPr>
          <w:rFonts w:cs="B Nazanin" w:hint="cs"/>
          <w:sz w:val="28"/>
          <w:szCs w:val="28"/>
          <w:rtl/>
          <w:lang w:bidi="fa-IR"/>
        </w:rPr>
        <w:t xml:space="preserve"> خودشان را انجام دهند. در این </w:t>
      </w:r>
      <w:r w:rsidR="00942C2E">
        <w:rPr>
          <w:rFonts w:cs="B Nazanin" w:hint="cs"/>
          <w:sz w:val="28"/>
          <w:szCs w:val="28"/>
          <w:rtl/>
          <w:lang w:bidi="fa-IR"/>
        </w:rPr>
        <w:t xml:space="preserve">مثال </w:t>
      </w:r>
      <w:r w:rsidR="00387E86" w:rsidRPr="00852463">
        <w:rPr>
          <w:rFonts w:cs="B Nazanin" w:hint="cs"/>
          <w:sz w:val="28"/>
          <w:szCs w:val="28"/>
          <w:rtl/>
          <w:lang w:bidi="fa-IR"/>
        </w:rPr>
        <w:t xml:space="preserve">با متوقف کردن </w:t>
      </w:r>
      <w:r w:rsidR="00942C2E">
        <w:rPr>
          <w:rFonts w:cs="B Nazanin" w:hint="cs"/>
          <w:sz w:val="28"/>
          <w:szCs w:val="28"/>
          <w:rtl/>
          <w:lang w:bidi="fa-IR"/>
        </w:rPr>
        <w:t xml:space="preserve">بازی </w:t>
      </w:r>
      <w:r w:rsidR="00387E86" w:rsidRPr="00852463">
        <w:rPr>
          <w:rFonts w:cs="B Nazanin" w:hint="cs"/>
          <w:sz w:val="28"/>
          <w:szCs w:val="28"/>
          <w:rtl/>
          <w:lang w:bidi="fa-IR"/>
        </w:rPr>
        <w:t xml:space="preserve">هم </w:t>
      </w:r>
      <w:r w:rsidR="00FF7DD0">
        <w:rPr>
          <w:rFonts w:cs="B Nazanin" w:hint="cs"/>
          <w:sz w:val="28"/>
          <w:szCs w:val="28"/>
          <w:rtl/>
          <w:lang w:bidi="fa-IR"/>
        </w:rPr>
        <w:t>می‌توان</w:t>
      </w:r>
      <w:r w:rsidR="00387E86" w:rsidRPr="00852463">
        <w:rPr>
          <w:rFonts w:cs="B Nazanin" w:hint="cs"/>
          <w:sz w:val="28"/>
          <w:szCs w:val="28"/>
          <w:rtl/>
          <w:lang w:bidi="fa-IR"/>
        </w:rPr>
        <w:t xml:space="preserve"> رقابت ایجاد </w:t>
      </w:r>
      <w:r w:rsidR="008D079D">
        <w:rPr>
          <w:rFonts w:cs="B Nazanin" w:hint="cs"/>
          <w:sz w:val="28"/>
          <w:szCs w:val="28"/>
          <w:rtl/>
          <w:lang w:bidi="fa-IR"/>
        </w:rPr>
        <w:t>کرد</w:t>
      </w:r>
      <w:r w:rsidR="00942C2E">
        <w:rPr>
          <w:rFonts w:cs="B Nazanin" w:hint="cs"/>
          <w:sz w:val="28"/>
          <w:szCs w:val="28"/>
          <w:rtl/>
          <w:lang w:bidi="fa-IR"/>
        </w:rPr>
        <w:t>.</w:t>
      </w:r>
      <w:r w:rsidR="00942C2E">
        <w:rPr>
          <w:rStyle w:val="FootnoteReference"/>
          <w:rFonts w:cs="B Nazanin"/>
          <w:sz w:val="28"/>
          <w:szCs w:val="28"/>
          <w:rtl/>
          <w:lang w:bidi="fa-IR"/>
        </w:rPr>
        <w:footnoteReference w:id="6"/>
      </w:r>
    </w:p>
    <w:sectPr w:rsidR="00083866" w:rsidRPr="00852463" w:rsidSect="0023253B">
      <w:headerReference w:type="default" r:id="rId21"/>
      <w:headerReference w:type="first" r:id="rId22"/>
      <w:footnotePr>
        <w:numRestart w:val="eachPage"/>
      </w:footnotePr>
      <w:type w:val="continuous"/>
      <w:pgSz w:w="12242" w:h="15842" w:code="1"/>
      <w:pgMar w:top="1134" w:right="1440" w:bottom="1701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136" w:rsidRDefault="00FE0136" w:rsidP="004F1DF2">
      <w:pPr>
        <w:spacing w:after="0" w:line="240" w:lineRule="auto"/>
      </w:pPr>
      <w:r>
        <w:separator/>
      </w:r>
    </w:p>
  </w:endnote>
  <w:endnote w:type="continuationSeparator" w:id="0">
    <w:p w:rsidR="00FE0136" w:rsidRDefault="00FE0136" w:rsidP="004F1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CDD" w:rsidRDefault="005F1C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56923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69A0" w:rsidRDefault="006636A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372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369A0" w:rsidRDefault="00F369A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CDD" w:rsidRDefault="005F1CD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3419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69A0" w:rsidRDefault="006636A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37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369A0" w:rsidRDefault="00F369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136" w:rsidRDefault="00FE0136" w:rsidP="004F1DF2">
      <w:pPr>
        <w:spacing w:after="0" w:line="240" w:lineRule="auto"/>
      </w:pPr>
      <w:r>
        <w:separator/>
      </w:r>
    </w:p>
  </w:footnote>
  <w:footnote w:type="continuationSeparator" w:id="0">
    <w:p w:rsidR="00FE0136" w:rsidRDefault="00FE0136" w:rsidP="004F1DF2">
      <w:pPr>
        <w:spacing w:after="0" w:line="240" w:lineRule="auto"/>
      </w:pPr>
      <w:r>
        <w:continuationSeparator/>
      </w:r>
    </w:p>
  </w:footnote>
  <w:footnote w:id="1">
    <w:p w:rsidR="00F369A0" w:rsidRDefault="00F369A0" w:rsidP="0054512A">
      <w:pPr>
        <w:pStyle w:val="FootnoteText"/>
        <w:tabs>
          <w:tab w:val="right" w:pos="9404"/>
        </w:tabs>
        <w:rPr>
          <w:rtl/>
          <w:lang w:bidi="fa-IR"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F369A0" w:rsidRPr="00605FBA" w:rsidRDefault="00F369A0" w:rsidP="0054512A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:rsidR="00F369A0" w:rsidRPr="00605FBA" w:rsidRDefault="00F369A0" w:rsidP="0054512A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:rsidR="00F369A0" w:rsidRPr="00605FBA" w:rsidRDefault="00F369A0" w:rsidP="0054512A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F369A0" w:rsidRPr="00605FBA" w:rsidRDefault="00F369A0" w:rsidP="0054512A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6">
    <w:p w:rsidR="00F369A0" w:rsidRDefault="00F369A0" w:rsidP="00942C2E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cs"/>
          <w:rtl/>
          <w:lang w:bidi="fa-IR"/>
        </w:rPr>
        <w:t xml:space="preserve">- </w:t>
      </w:r>
      <w:r w:rsidRPr="00942C2E">
        <w:rPr>
          <w:rFonts w:cs="B Nazanin" w:hint="cs"/>
          <w:rtl/>
          <w:lang w:bidi="fa-IR"/>
        </w:rPr>
        <w:t xml:space="preserve">در بعضی از بازی‌ها توجه به زمان‌بندی </w:t>
      </w:r>
      <w:r>
        <w:rPr>
          <w:rFonts w:cs="B Nazanin" w:hint="cs"/>
          <w:rtl/>
          <w:lang w:bidi="fa-IR"/>
        </w:rPr>
        <w:t>برای افزایش رقابت نیازی نیست؛</w:t>
      </w:r>
      <w:r w:rsidRPr="00942C2E">
        <w:rPr>
          <w:rFonts w:cs="B Nazanin" w:hint="cs"/>
          <w:rtl/>
          <w:lang w:bidi="fa-IR"/>
        </w:rPr>
        <w:t xml:space="preserve"> مانند بازی شطرنج.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CDD" w:rsidRDefault="005F1C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9A0" w:rsidRPr="00904394" w:rsidRDefault="00F369A0" w:rsidP="00CD737D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</w:t>
    </w:r>
    <w:r>
      <w:rPr>
        <w:rFonts w:eastAsia="Calibri" w:hint="cs"/>
        <w:b/>
        <w:bCs/>
        <w:szCs w:val="24"/>
        <w:rtl/>
        <w:lang w:bidi="fa-IR"/>
      </w:rPr>
      <w:t>ۀ...................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  <w:p w:rsidR="00F369A0" w:rsidRDefault="00F369A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CDD" w:rsidRDefault="005F1CD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9A0" w:rsidRPr="0023253B" w:rsidRDefault="00F369A0" w:rsidP="00CD737D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</w:t>
    </w:r>
    <w:r>
      <w:rPr>
        <w:rFonts w:eastAsia="Calibri" w:hint="cs"/>
        <w:b/>
        <w:bCs/>
        <w:szCs w:val="24"/>
        <w:rtl/>
        <w:lang w:bidi="fa-IR"/>
      </w:rPr>
      <w:t>ۀ...................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9A0" w:rsidRPr="0023253B" w:rsidRDefault="00F369A0" w:rsidP="0023253B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9A0" w:rsidRPr="0023253B" w:rsidRDefault="00F369A0" w:rsidP="0023253B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2514C"/>
    <w:multiLevelType w:val="multilevel"/>
    <w:tmpl w:val="2772C46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17F24E88"/>
    <w:multiLevelType w:val="hybridMultilevel"/>
    <w:tmpl w:val="D888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F7DA5"/>
    <w:multiLevelType w:val="hybridMultilevel"/>
    <w:tmpl w:val="49FEF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7464F8"/>
    <w:multiLevelType w:val="multilevel"/>
    <w:tmpl w:val="BA7C9D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5215235A"/>
    <w:multiLevelType w:val="multilevel"/>
    <w:tmpl w:val="EB06D9D0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58132861"/>
    <w:multiLevelType w:val="multilevel"/>
    <w:tmpl w:val="D01097A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A05395D"/>
    <w:multiLevelType w:val="hybridMultilevel"/>
    <w:tmpl w:val="8A8C9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F87620"/>
    <w:multiLevelType w:val="hybridMultilevel"/>
    <w:tmpl w:val="62A61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D11E87"/>
    <w:multiLevelType w:val="hybridMultilevel"/>
    <w:tmpl w:val="1CDEB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6"/>
  </w:num>
  <w:num w:numId="5">
    <w:abstractNumId w:val="8"/>
  </w:num>
  <w:num w:numId="6">
    <w:abstractNumId w:val="4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4E36"/>
    <w:rsid w:val="00083866"/>
    <w:rsid w:val="000C505B"/>
    <w:rsid w:val="000F35A6"/>
    <w:rsid w:val="001212B4"/>
    <w:rsid w:val="00125AFE"/>
    <w:rsid w:val="00143BED"/>
    <w:rsid w:val="001C4485"/>
    <w:rsid w:val="001F3170"/>
    <w:rsid w:val="0023253B"/>
    <w:rsid w:val="00273D2B"/>
    <w:rsid w:val="002C2851"/>
    <w:rsid w:val="00320170"/>
    <w:rsid w:val="00344791"/>
    <w:rsid w:val="00387E86"/>
    <w:rsid w:val="003934A4"/>
    <w:rsid w:val="003E42A3"/>
    <w:rsid w:val="003F3F29"/>
    <w:rsid w:val="003F4BF1"/>
    <w:rsid w:val="00403099"/>
    <w:rsid w:val="004A4DB1"/>
    <w:rsid w:val="004B07BB"/>
    <w:rsid w:val="004F1DF2"/>
    <w:rsid w:val="004F4AA6"/>
    <w:rsid w:val="004F5C52"/>
    <w:rsid w:val="0050073A"/>
    <w:rsid w:val="0053466C"/>
    <w:rsid w:val="0054512A"/>
    <w:rsid w:val="00566793"/>
    <w:rsid w:val="005A31DF"/>
    <w:rsid w:val="005B0D21"/>
    <w:rsid w:val="005F1CDD"/>
    <w:rsid w:val="006636AB"/>
    <w:rsid w:val="00667F8C"/>
    <w:rsid w:val="0070043D"/>
    <w:rsid w:val="00730128"/>
    <w:rsid w:val="00760A34"/>
    <w:rsid w:val="008138EC"/>
    <w:rsid w:val="00844E36"/>
    <w:rsid w:val="00852463"/>
    <w:rsid w:val="0085791E"/>
    <w:rsid w:val="00884BCA"/>
    <w:rsid w:val="008C377A"/>
    <w:rsid w:val="008D079D"/>
    <w:rsid w:val="008E44E6"/>
    <w:rsid w:val="00942C2E"/>
    <w:rsid w:val="00990A2C"/>
    <w:rsid w:val="009C2874"/>
    <w:rsid w:val="009C531D"/>
    <w:rsid w:val="009F731C"/>
    <w:rsid w:val="00A51C55"/>
    <w:rsid w:val="00AA28B9"/>
    <w:rsid w:val="00AA594F"/>
    <w:rsid w:val="00BB3720"/>
    <w:rsid w:val="00C062C1"/>
    <w:rsid w:val="00C17ED7"/>
    <w:rsid w:val="00CD737D"/>
    <w:rsid w:val="00D03406"/>
    <w:rsid w:val="00DD58B8"/>
    <w:rsid w:val="00E2235C"/>
    <w:rsid w:val="00E56147"/>
    <w:rsid w:val="00EA3D04"/>
    <w:rsid w:val="00ED47FF"/>
    <w:rsid w:val="00ED75EA"/>
    <w:rsid w:val="00EE13C7"/>
    <w:rsid w:val="00EF4C37"/>
    <w:rsid w:val="00F34582"/>
    <w:rsid w:val="00F369A0"/>
    <w:rsid w:val="00F57DDC"/>
    <w:rsid w:val="00F9493C"/>
    <w:rsid w:val="00FA3323"/>
    <w:rsid w:val="00FB7302"/>
    <w:rsid w:val="00FC76A4"/>
    <w:rsid w:val="00FD03F0"/>
    <w:rsid w:val="00FE0136"/>
    <w:rsid w:val="00FF7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7FF"/>
  </w:style>
  <w:style w:type="paragraph" w:styleId="Heading1">
    <w:name w:val="heading 1"/>
    <w:aliases w:val="یادآوری"/>
    <w:basedOn w:val="Normal"/>
    <w:next w:val="Normal"/>
    <w:link w:val="Heading1Char"/>
    <w:uiPriority w:val="9"/>
    <w:qFormat/>
    <w:rsid w:val="00DD58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25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3866"/>
    <w:pPr>
      <w:ind w:left="720"/>
      <w:contextualSpacing/>
    </w:pPr>
  </w:style>
  <w:style w:type="character" w:customStyle="1" w:styleId="Heading1Char">
    <w:name w:val="Heading 1 Char"/>
    <w:aliases w:val="یادآوری Char"/>
    <w:basedOn w:val="DefaultParagraphFont"/>
    <w:link w:val="Heading1"/>
    <w:uiPriority w:val="9"/>
    <w:rsid w:val="00DD58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4F1DF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F1DF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F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5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C52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BB3720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4F5C52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EA3D04"/>
    <w:pPr>
      <w:tabs>
        <w:tab w:val="left" w:pos="857"/>
        <w:tab w:val="right" w:leader="dot" w:pos="9078"/>
      </w:tabs>
      <w:bidi/>
      <w:spacing w:after="100" w:line="240" w:lineRule="auto"/>
      <w:ind w:left="220"/>
    </w:pPr>
  </w:style>
  <w:style w:type="paragraph" w:styleId="Header">
    <w:name w:val="header"/>
    <w:basedOn w:val="Normal"/>
    <w:link w:val="HeaderChar"/>
    <w:uiPriority w:val="99"/>
    <w:unhideWhenUsed/>
    <w:rsid w:val="00990A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0A2C"/>
  </w:style>
  <w:style w:type="paragraph" w:styleId="Footer">
    <w:name w:val="footer"/>
    <w:basedOn w:val="Normal"/>
    <w:link w:val="FooterChar"/>
    <w:uiPriority w:val="99"/>
    <w:unhideWhenUsed/>
    <w:rsid w:val="00990A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0A2C"/>
  </w:style>
  <w:style w:type="character" w:customStyle="1" w:styleId="Heading2Char">
    <w:name w:val="Heading 2 Char"/>
    <w:basedOn w:val="DefaultParagraphFont"/>
    <w:link w:val="Heading2"/>
    <w:uiPriority w:val="9"/>
    <w:rsid w:val="002325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23253B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23253B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23253B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23253B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5451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512A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512A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079D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079D"/>
    <w:rPr>
      <w:rFonts w:eastAsiaTheme="minorEastAs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58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25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386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D58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4F1DF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F1DF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F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5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C52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EA3D04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4F5C52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EA3D04"/>
    <w:pPr>
      <w:tabs>
        <w:tab w:val="left" w:pos="857"/>
        <w:tab w:val="right" w:leader="dot" w:pos="9078"/>
      </w:tabs>
      <w:bidi/>
      <w:spacing w:after="100" w:line="240" w:lineRule="auto"/>
      <w:ind w:left="220"/>
    </w:pPr>
  </w:style>
  <w:style w:type="paragraph" w:styleId="Header">
    <w:name w:val="header"/>
    <w:basedOn w:val="Normal"/>
    <w:link w:val="HeaderChar"/>
    <w:uiPriority w:val="99"/>
    <w:unhideWhenUsed/>
    <w:rsid w:val="00990A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0A2C"/>
  </w:style>
  <w:style w:type="paragraph" w:styleId="Footer">
    <w:name w:val="footer"/>
    <w:basedOn w:val="Normal"/>
    <w:link w:val="FooterChar"/>
    <w:uiPriority w:val="99"/>
    <w:unhideWhenUsed/>
    <w:rsid w:val="00990A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0A2C"/>
  </w:style>
  <w:style w:type="character" w:customStyle="1" w:styleId="Heading2Char">
    <w:name w:val="Heading 2 Char"/>
    <w:basedOn w:val="DefaultParagraphFont"/>
    <w:link w:val="Heading2"/>
    <w:uiPriority w:val="9"/>
    <w:rsid w:val="002325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23253B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23253B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23253B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23253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://www.w3.org/TR/UNDERSTANDING-WCAG20/complete.html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w3.org/TR/UNDERSTANDING-WCAG20/complete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6A846-46F0-40B8-B6A4-F9C99DD3D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10</Pages>
  <Words>1688</Words>
  <Characters>9627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dcterms:created xsi:type="dcterms:W3CDTF">2017-09-24T03:02:00Z</dcterms:created>
  <dcterms:modified xsi:type="dcterms:W3CDTF">2017-12-16T12:13:00Z</dcterms:modified>
</cp:coreProperties>
</file>